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EAA" w:rsidRDefault="00B26EAA" w:rsidP="007564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sz w:val="20"/>
          <w:szCs w:val="24"/>
        </w:rPr>
      </w:pPr>
      <w:bookmarkStart w:id="0" w:name="_GoBack"/>
      <w:bookmarkEnd w:id="0"/>
    </w:p>
    <w:p w:rsidR="00B26EAA" w:rsidRDefault="00B26EAA" w:rsidP="007564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sz w:val="20"/>
          <w:szCs w:val="24"/>
        </w:rPr>
      </w:pPr>
    </w:p>
    <w:p w:rsidR="00B26EAA" w:rsidRDefault="00B26EAA" w:rsidP="007564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sz w:val="20"/>
          <w:szCs w:val="24"/>
        </w:rPr>
      </w:pPr>
    </w:p>
    <w:p w:rsidR="00B26EAA" w:rsidRDefault="00B26EAA" w:rsidP="007564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sz w:val="20"/>
          <w:szCs w:val="24"/>
        </w:rPr>
      </w:pPr>
    </w:p>
    <w:p w:rsidR="00B26EAA" w:rsidRDefault="00B26EAA" w:rsidP="007564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sz w:val="20"/>
          <w:szCs w:val="24"/>
        </w:rPr>
      </w:pPr>
    </w:p>
    <w:p w:rsidR="00B26EAA" w:rsidRDefault="00B26EAA" w:rsidP="007564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sz w:val="20"/>
          <w:szCs w:val="24"/>
        </w:rPr>
      </w:pPr>
    </w:p>
    <w:p w:rsidR="00B26EAA" w:rsidRDefault="00B26EAA" w:rsidP="007564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sz w:val="20"/>
          <w:szCs w:val="24"/>
        </w:rPr>
      </w:pPr>
    </w:p>
    <w:p w:rsidR="00B26EAA" w:rsidRDefault="00B26EAA" w:rsidP="007564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sz w:val="20"/>
          <w:szCs w:val="24"/>
        </w:rPr>
      </w:pPr>
    </w:p>
    <w:p w:rsidR="00B26EAA" w:rsidRDefault="00B26EAA" w:rsidP="007564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sz w:val="20"/>
          <w:szCs w:val="24"/>
        </w:rPr>
      </w:pPr>
    </w:p>
    <w:p w:rsidR="00B26EAA" w:rsidRDefault="00B26EAA" w:rsidP="007564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sz w:val="20"/>
          <w:szCs w:val="24"/>
        </w:rPr>
      </w:pPr>
    </w:p>
    <w:p w:rsidR="00B26EAA" w:rsidRDefault="00B26EAA" w:rsidP="007564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sz w:val="20"/>
          <w:szCs w:val="24"/>
        </w:rPr>
      </w:pPr>
    </w:p>
    <w:p w:rsidR="00B26EAA" w:rsidRDefault="00B26EAA" w:rsidP="00B26EAA">
      <w:pPr>
        <w:shd w:val="clear" w:color="auto" w:fill="FFFFFF"/>
        <w:spacing w:before="100" w:beforeAutospacing="1" w:after="100" w:afterAutospacing="1" w:line="240" w:lineRule="auto"/>
        <w:jc w:val="center"/>
      </w:pPr>
      <w:r>
        <w:rPr>
          <w:rFonts w:ascii="Times New Roman" w:hAnsi="Times New Roman" w:cs="Times New Roman"/>
          <w:b/>
          <w:i/>
          <w:sz w:val="48"/>
        </w:rPr>
        <w:t xml:space="preserve">  </w:t>
      </w:r>
      <w:r w:rsidRPr="00B26EAA">
        <w:rPr>
          <w:rFonts w:ascii="Times New Roman" w:hAnsi="Times New Roman" w:cs="Times New Roman"/>
          <w:b/>
          <w:i/>
          <w:sz w:val="48"/>
        </w:rPr>
        <w:t>Методические рекомендации</w:t>
      </w:r>
      <w:r w:rsidRPr="00B26EAA">
        <w:rPr>
          <w:rFonts w:ascii="Times New Roman" w:hAnsi="Times New Roman" w:cs="Times New Roman"/>
          <w:i/>
          <w:sz w:val="40"/>
        </w:rPr>
        <w:t>:</w:t>
      </w:r>
      <w:r>
        <w:t xml:space="preserve"> </w:t>
      </w:r>
    </w:p>
    <w:p w:rsidR="00B26EAA" w:rsidRDefault="00B26EAA" w:rsidP="00B26EAA">
      <w:pPr>
        <w:shd w:val="clear" w:color="auto" w:fill="FFFFFF"/>
        <w:spacing w:before="100" w:beforeAutospacing="1" w:after="100" w:afterAutospacing="1" w:line="240" w:lineRule="auto"/>
        <w:jc w:val="center"/>
      </w:pPr>
    </w:p>
    <w:p w:rsidR="00B26EAA" w:rsidRPr="00B26EAA" w:rsidRDefault="00B26EAA" w:rsidP="00B26EA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26EAA">
        <w:rPr>
          <w:rFonts w:ascii="Times New Roman" w:hAnsi="Times New Roman" w:cs="Times New Roman"/>
          <w:sz w:val="28"/>
          <w:szCs w:val="28"/>
        </w:rPr>
        <w:t>«</w:t>
      </w:r>
      <w:r w:rsidRPr="00B26EAA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Подключение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к и</w:t>
      </w:r>
      <w:r w:rsidRPr="00B26EAA">
        <w:rPr>
          <w:rFonts w:ascii="Times New Roman" w:hAnsi="Times New Roman" w:cs="Times New Roman"/>
          <w:b/>
          <w:sz w:val="28"/>
          <w:szCs w:val="28"/>
          <w:u w:val="single"/>
        </w:rPr>
        <w:t>нформационной системой 1С: ИТС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B26EAA" w:rsidRDefault="00B26EAA" w:rsidP="007564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sz w:val="20"/>
          <w:szCs w:val="24"/>
        </w:rPr>
      </w:pPr>
    </w:p>
    <w:p w:rsidR="00B26EAA" w:rsidRDefault="00B26EAA" w:rsidP="007564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sz w:val="20"/>
          <w:szCs w:val="24"/>
        </w:rPr>
      </w:pPr>
    </w:p>
    <w:p w:rsidR="00B26EAA" w:rsidRDefault="00B26EAA" w:rsidP="007564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sz w:val="20"/>
          <w:szCs w:val="24"/>
        </w:rPr>
      </w:pPr>
    </w:p>
    <w:p w:rsidR="00B26EAA" w:rsidRDefault="00B26EAA" w:rsidP="007564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sz w:val="20"/>
          <w:szCs w:val="24"/>
        </w:rPr>
      </w:pPr>
    </w:p>
    <w:p w:rsidR="00B26EAA" w:rsidRDefault="00B26EAA" w:rsidP="007564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sz w:val="20"/>
          <w:szCs w:val="24"/>
        </w:rPr>
      </w:pPr>
    </w:p>
    <w:p w:rsidR="00B26EAA" w:rsidRDefault="00B26EAA" w:rsidP="007564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sz w:val="20"/>
          <w:szCs w:val="24"/>
        </w:rPr>
      </w:pPr>
    </w:p>
    <w:p w:rsidR="00B26EAA" w:rsidRDefault="00B26EAA" w:rsidP="007564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sz w:val="20"/>
          <w:szCs w:val="24"/>
        </w:rPr>
      </w:pPr>
    </w:p>
    <w:p w:rsidR="00B26EAA" w:rsidRDefault="00B26EAA" w:rsidP="007564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sz w:val="20"/>
          <w:szCs w:val="24"/>
        </w:rPr>
      </w:pPr>
    </w:p>
    <w:p w:rsidR="00B26EAA" w:rsidRDefault="00B26EAA" w:rsidP="007564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sz w:val="20"/>
          <w:szCs w:val="24"/>
        </w:rPr>
      </w:pPr>
    </w:p>
    <w:p w:rsidR="00B26EAA" w:rsidRDefault="00B26EAA" w:rsidP="007564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sz w:val="20"/>
          <w:szCs w:val="24"/>
        </w:rPr>
      </w:pPr>
    </w:p>
    <w:p w:rsidR="00B26EAA" w:rsidRDefault="00B26EAA" w:rsidP="007564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sz w:val="20"/>
          <w:szCs w:val="24"/>
        </w:rPr>
      </w:pPr>
    </w:p>
    <w:p w:rsidR="00B26EAA" w:rsidRDefault="00B26EAA" w:rsidP="007564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sz w:val="20"/>
          <w:szCs w:val="24"/>
        </w:rPr>
      </w:pPr>
    </w:p>
    <w:p w:rsidR="00B26EAA" w:rsidRDefault="00B26EAA" w:rsidP="007564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sz w:val="20"/>
          <w:szCs w:val="24"/>
        </w:rPr>
      </w:pPr>
    </w:p>
    <w:p w:rsidR="00B26EAA" w:rsidRDefault="00B26EAA" w:rsidP="007564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sz w:val="20"/>
          <w:szCs w:val="24"/>
        </w:rPr>
      </w:pPr>
    </w:p>
    <w:p w:rsidR="00B26EAA" w:rsidRDefault="00B26EAA" w:rsidP="007564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sz w:val="20"/>
          <w:szCs w:val="24"/>
        </w:rPr>
      </w:pPr>
    </w:p>
    <w:p w:rsidR="0075648F" w:rsidRPr="0075648F" w:rsidRDefault="0075648F" w:rsidP="007564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5648F">
        <w:rPr>
          <w:rFonts w:ascii="Times New Roman" w:hAnsi="Times New Roman" w:cs="Times New Roman"/>
          <w:b/>
          <w:sz w:val="32"/>
          <w:szCs w:val="32"/>
          <w:u w:val="single"/>
        </w:rPr>
        <w:t>Что необходимо для работы с Информационной системой 1</w:t>
      </w:r>
      <w:proofErr w:type="gramStart"/>
      <w:r w:rsidRPr="0075648F">
        <w:rPr>
          <w:rFonts w:ascii="Times New Roman" w:hAnsi="Times New Roman" w:cs="Times New Roman"/>
          <w:b/>
          <w:sz w:val="32"/>
          <w:szCs w:val="32"/>
          <w:u w:val="single"/>
        </w:rPr>
        <w:t>С:ИТС</w:t>
      </w:r>
      <w:proofErr w:type="gramEnd"/>
    </w:p>
    <w:p w:rsidR="00E45A5F" w:rsidRPr="003816DE" w:rsidRDefault="008C36C7" w:rsidP="008663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6DE">
        <w:rPr>
          <w:rFonts w:ascii="Times New Roman" w:hAnsi="Times New Roman" w:cs="Times New Roman"/>
          <w:sz w:val="28"/>
          <w:szCs w:val="28"/>
        </w:rPr>
        <w:t xml:space="preserve">Для ознакомления с материалами Информационной системы 1С:ИТС, а также получения доступа к новостям, комментариям и консультациям </w:t>
      </w:r>
      <w:r w:rsidR="002A2939" w:rsidRPr="002A2939">
        <w:rPr>
          <w:rFonts w:ascii="Times New Roman" w:hAnsi="Times New Roman" w:cs="Times New Roman"/>
          <w:sz w:val="28"/>
          <w:szCs w:val="28"/>
        </w:rPr>
        <w:t>специалистов по вопросам бухгалтерского, налогового</w:t>
      </w:r>
      <w:r w:rsidRPr="003816DE">
        <w:rPr>
          <w:rFonts w:ascii="Times New Roman" w:hAnsi="Times New Roman" w:cs="Times New Roman"/>
          <w:sz w:val="28"/>
          <w:szCs w:val="28"/>
        </w:rPr>
        <w:t xml:space="preserve"> и кадрового учета, рекомендациям</w:t>
      </w:r>
      <w:r w:rsidR="002A2939" w:rsidRPr="002A2939">
        <w:rPr>
          <w:rFonts w:ascii="Times New Roman" w:hAnsi="Times New Roman" w:cs="Times New Roman"/>
          <w:sz w:val="28"/>
          <w:szCs w:val="28"/>
        </w:rPr>
        <w:t xml:space="preserve"> по налогообложению х</w:t>
      </w:r>
      <w:r w:rsidRPr="003816DE">
        <w:rPr>
          <w:rFonts w:ascii="Times New Roman" w:hAnsi="Times New Roman" w:cs="Times New Roman"/>
          <w:sz w:val="28"/>
          <w:szCs w:val="28"/>
        </w:rPr>
        <w:t>озяйственных операций, пошаговым</w:t>
      </w:r>
      <w:r w:rsidR="002A2939" w:rsidRPr="002A2939">
        <w:rPr>
          <w:rFonts w:ascii="Times New Roman" w:hAnsi="Times New Roman" w:cs="Times New Roman"/>
          <w:sz w:val="28"/>
          <w:szCs w:val="28"/>
        </w:rPr>
        <w:t xml:space="preserve"> инстру</w:t>
      </w:r>
      <w:r w:rsidRPr="003816DE">
        <w:rPr>
          <w:rFonts w:ascii="Times New Roman" w:hAnsi="Times New Roman" w:cs="Times New Roman"/>
          <w:sz w:val="28"/>
          <w:szCs w:val="28"/>
        </w:rPr>
        <w:t xml:space="preserve">кциям по работе с программами 1С необходимо </w:t>
      </w:r>
      <w:r w:rsidR="00E45A5F" w:rsidRPr="003816DE">
        <w:rPr>
          <w:rFonts w:ascii="Times New Roman" w:hAnsi="Times New Roman" w:cs="Times New Roman"/>
          <w:sz w:val="28"/>
          <w:szCs w:val="28"/>
        </w:rPr>
        <w:t>перейти в личный кабинет на Портале 1С:ИТС.</w:t>
      </w:r>
    </w:p>
    <w:p w:rsidR="00E45A5F" w:rsidRPr="003816DE" w:rsidRDefault="00E45A5F" w:rsidP="008663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6DE">
        <w:rPr>
          <w:rFonts w:ascii="Times New Roman" w:hAnsi="Times New Roman" w:cs="Times New Roman"/>
          <w:sz w:val="28"/>
          <w:szCs w:val="28"/>
        </w:rPr>
        <w:t>Для входа на Портал 1</w:t>
      </w:r>
      <w:proofErr w:type="gramStart"/>
      <w:r w:rsidRPr="003816DE">
        <w:rPr>
          <w:rFonts w:ascii="Times New Roman" w:hAnsi="Times New Roman" w:cs="Times New Roman"/>
          <w:sz w:val="28"/>
          <w:szCs w:val="28"/>
        </w:rPr>
        <w:t>С:</w:t>
      </w:r>
      <w:r w:rsidR="00D06146" w:rsidRPr="003816DE">
        <w:rPr>
          <w:rFonts w:ascii="Times New Roman" w:hAnsi="Times New Roman" w:cs="Times New Roman"/>
          <w:sz w:val="28"/>
          <w:szCs w:val="28"/>
        </w:rPr>
        <w:t>ИТС</w:t>
      </w:r>
      <w:proofErr w:type="gramEnd"/>
      <w:r w:rsidR="00D06146" w:rsidRPr="003816DE">
        <w:rPr>
          <w:rFonts w:ascii="Times New Roman" w:hAnsi="Times New Roman" w:cs="Times New Roman"/>
          <w:sz w:val="28"/>
          <w:szCs w:val="28"/>
        </w:rPr>
        <w:t>, необходимо выполнить следующие действия</w:t>
      </w:r>
      <w:r w:rsidRPr="003816DE">
        <w:rPr>
          <w:rFonts w:ascii="Times New Roman" w:hAnsi="Times New Roman" w:cs="Times New Roman"/>
          <w:sz w:val="28"/>
          <w:szCs w:val="28"/>
        </w:rPr>
        <w:t>:</w:t>
      </w:r>
    </w:p>
    <w:p w:rsidR="0086630B" w:rsidRPr="0086630B" w:rsidRDefault="00E45A5F" w:rsidP="0086630B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9FAFC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Перейти по ссылке </w:t>
      </w:r>
      <w:hyperlink r:id="rId6" w:history="1">
        <w:r w:rsidR="00D06146" w:rsidRPr="00E45A5F">
          <w:rPr>
            <w:rStyle w:val="a3"/>
            <w:rFonts w:ascii="Times New Roman" w:hAnsi="Times New Roman" w:cs="Times New Roman"/>
            <w:sz w:val="28"/>
            <w:szCs w:val="28"/>
          </w:rPr>
          <w:t>https://its.1c.ru/</w:t>
        </w:r>
      </w:hyperlink>
      <w:r w:rsidR="0021423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. </w:t>
      </w:r>
    </w:p>
    <w:p w:rsidR="0086630B" w:rsidRDefault="0075648F" w:rsidP="0086630B">
      <w:pPr>
        <w:pStyle w:val="a4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816D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E7EEAEB" wp14:editId="0606E8BB">
            <wp:simplePos x="0" y="0"/>
            <wp:positionH relativeFrom="column">
              <wp:posOffset>804968</wp:posOffset>
            </wp:positionH>
            <wp:positionV relativeFrom="page">
              <wp:posOffset>3488055</wp:posOffset>
            </wp:positionV>
            <wp:extent cx="853440" cy="372110"/>
            <wp:effectExtent l="19050" t="19050" r="22860" b="27940"/>
            <wp:wrapTight wrapText="bothSides">
              <wp:wrapPolygon edited="0">
                <wp:start x="-482" y="-1106"/>
                <wp:lineTo x="-482" y="22116"/>
                <wp:lineTo x="21696" y="22116"/>
                <wp:lineTo x="21696" y="-1106"/>
                <wp:lineTo x="-482" y="-1106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3721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D06146" w:rsidRPr="0086630B" w:rsidRDefault="00214236" w:rsidP="0086630B">
      <w:pPr>
        <w:pStyle w:val="a4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9FAFC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Нажать   </w:t>
      </w:r>
      <w:r w:rsidR="0086630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в правом </w:t>
      </w:r>
      <w:r w:rsidRPr="0086630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верхнем углу:</w:t>
      </w:r>
    </w:p>
    <w:p w:rsidR="00E45A5F" w:rsidRDefault="00E45A5F" w:rsidP="0086630B">
      <w:pPr>
        <w:jc w:val="center"/>
      </w:pPr>
      <w:r w:rsidRPr="00E45A5F">
        <w:rPr>
          <w:noProof/>
          <w:lang w:eastAsia="ru-RU"/>
        </w:rPr>
        <w:drawing>
          <wp:inline distT="0" distB="0" distL="0" distR="0" wp14:anchorId="6CBD9D72" wp14:editId="757FDBD8">
            <wp:extent cx="5940425" cy="2863215"/>
            <wp:effectExtent l="57150" t="57150" r="117475" b="1085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32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3AF0" w:rsidRPr="00DC3AF0" w:rsidRDefault="00DC3AF0" w:rsidP="0086630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C3AF0">
        <w:rPr>
          <w:rFonts w:ascii="Times New Roman" w:hAnsi="Times New Roman" w:cs="Times New Roman"/>
          <w:i/>
          <w:sz w:val="28"/>
          <w:szCs w:val="28"/>
        </w:rPr>
        <w:t>Рис. 1</w:t>
      </w:r>
    </w:p>
    <w:p w:rsidR="00E45A5F" w:rsidRDefault="00E45A5F" w:rsidP="0086630B"/>
    <w:p w:rsidR="00D06146" w:rsidRPr="00DC3AF0" w:rsidRDefault="0066114E" w:rsidP="0086630B">
      <w:pPr>
        <w:pStyle w:val="a4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открывшейся странице авторизации</w:t>
      </w:r>
      <w:r w:rsidR="00DC3AF0">
        <w:rPr>
          <w:rFonts w:ascii="Times New Roman" w:hAnsi="Times New Roman" w:cs="Times New Roman"/>
          <w:sz w:val="28"/>
          <w:szCs w:val="28"/>
        </w:rPr>
        <w:t xml:space="preserve"> нажать кнопку «Войти через Портал 1</w:t>
      </w:r>
      <w:proofErr w:type="gramStart"/>
      <w:r w:rsidR="00DC3AF0">
        <w:rPr>
          <w:rFonts w:ascii="Times New Roman" w:hAnsi="Times New Roman" w:cs="Times New Roman"/>
          <w:sz w:val="28"/>
          <w:szCs w:val="28"/>
        </w:rPr>
        <w:t>С:</w:t>
      </w:r>
      <w:r w:rsidR="00D06146" w:rsidRPr="00DC3AF0">
        <w:rPr>
          <w:rFonts w:ascii="Times New Roman" w:hAnsi="Times New Roman" w:cs="Times New Roman"/>
          <w:sz w:val="28"/>
          <w:szCs w:val="28"/>
        </w:rPr>
        <w:t>ИТС</w:t>
      </w:r>
      <w:proofErr w:type="gramEnd"/>
      <w:r w:rsidR="00D06146" w:rsidRPr="00DC3AF0">
        <w:rPr>
          <w:rFonts w:ascii="Times New Roman" w:hAnsi="Times New Roman" w:cs="Times New Roman"/>
          <w:sz w:val="28"/>
          <w:szCs w:val="28"/>
        </w:rPr>
        <w:t>»</w:t>
      </w:r>
      <w:r w:rsidR="00180C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C3AF0" w:rsidRDefault="00DC3AF0" w:rsidP="0086630B">
      <w:pPr>
        <w:jc w:val="center"/>
      </w:pPr>
      <w:r w:rsidRPr="00DC3AF0">
        <w:rPr>
          <w:noProof/>
          <w:lang w:eastAsia="ru-RU"/>
        </w:rPr>
        <w:lastRenderedPageBreak/>
        <w:drawing>
          <wp:inline distT="0" distB="0" distL="0" distR="0" wp14:anchorId="782F64D6" wp14:editId="4D3C58E8">
            <wp:extent cx="5940425" cy="2642235"/>
            <wp:effectExtent l="76200" t="38100" r="79375" b="1200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2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3AF0" w:rsidRPr="00DC3AF0" w:rsidRDefault="00DC3AF0" w:rsidP="0086630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C3AF0">
        <w:rPr>
          <w:rFonts w:ascii="Times New Roman" w:hAnsi="Times New Roman" w:cs="Times New Roman"/>
          <w:i/>
          <w:sz w:val="28"/>
          <w:szCs w:val="28"/>
        </w:rPr>
        <w:t>Рис. 2</w:t>
      </w:r>
    </w:p>
    <w:p w:rsidR="00D06146" w:rsidRDefault="00D06146" w:rsidP="0086630B"/>
    <w:p w:rsidR="00D06146" w:rsidRDefault="003816DE" w:rsidP="0086630B">
      <w:pPr>
        <w:pStyle w:val="a4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открывшейся форме </w:t>
      </w:r>
      <w:r w:rsidR="009B693E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меню «Облако»</w:t>
      </w:r>
      <w:r w:rsidR="00D06146" w:rsidRPr="00DC3AF0">
        <w:rPr>
          <w:rFonts w:ascii="Times New Roman" w:hAnsi="Times New Roman" w:cs="Times New Roman"/>
          <w:sz w:val="28"/>
          <w:szCs w:val="28"/>
        </w:rPr>
        <w:t xml:space="preserve"> </w:t>
      </w:r>
      <w:r w:rsidR="009B693E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D06146" w:rsidRPr="00DC3AF0">
        <w:rPr>
          <w:rFonts w:ascii="Times New Roman" w:hAnsi="Times New Roman" w:cs="Times New Roman"/>
          <w:sz w:val="28"/>
          <w:szCs w:val="28"/>
        </w:rPr>
        <w:t>выбрать «Минфин КБР» и нажать</w:t>
      </w:r>
      <w:r w:rsidR="009B693E">
        <w:rPr>
          <w:rFonts w:ascii="Times New Roman" w:hAnsi="Times New Roman" w:cs="Times New Roman"/>
          <w:sz w:val="28"/>
          <w:szCs w:val="28"/>
        </w:rPr>
        <w:t xml:space="preserve"> кнопку</w:t>
      </w:r>
      <w:r w:rsidR="00D06146" w:rsidRPr="00DC3AF0">
        <w:rPr>
          <w:rFonts w:ascii="Times New Roman" w:hAnsi="Times New Roman" w:cs="Times New Roman"/>
          <w:sz w:val="28"/>
          <w:szCs w:val="28"/>
        </w:rPr>
        <w:t xml:space="preserve"> «Войти через облако»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816DE" w:rsidRDefault="003816DE" w:rsidP="0086630B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816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9344E9" wp14:editId="63D31E93">
            <wp:extent cx="4545965" cy="4419621"/>
            <wp:effectExtent l="76200" t="38100" r="83185" b="1143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0285" cy="44238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16DE" w:rsidRPr="003816DE" w:rsidRDefault="003816DE" w:rsidP="0086630B">
      <w:pPr>
        <w:pStyle w:val="a4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816DE">
        <w:rPr>
          <w:rFonts w:ascii="Times New Roman" w:hAnsi="Times New Roman" w:cs="Times New Roman"/>
          <w:i/>
          <w:sz w:val="28"/>
          <w:szCs w:val="28"/>
        </w:rPr>
        <w:t>Рис. 3</w:t>
      </w:r>
    </w:p>
    <w:p w:rsidR="00D06146" w:rsidRDefault="00D06146" w:rsidP="0086630B"/>
    <w:p w:rsidR="00D06146" w:rsidRDefault="00D06146" w:rsidP="0086630B">
      <w:pPr>
        <w:pStyle w:val="a4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16DE">
        <w:rPr>
          <w:rFonts w:ascii="Times New Roman" w:hAnsi="Times New Roman" w:cs="Times New Roman"/>
          <w:sz w:val="28"/>
          <w:szCs w:val="28"/>
        </w:rPr>
        <w:t xml:space="preserve">В </w:t>
      </w:r>
      <w:r w:rsidR="00B75334">
        <w:rPr>
          <w:rFonts w:ascii="Times New Roman" w:hAnsi="Times New Roman" w:cs="Times New Roman"/>
          <w:sz w:val="28"/>
          <w:szCs w:val="28"/>
        </w:rPr>
        <w:t>открывшемся окошке</w:t>
      </w:r>
      <w:r w:rsidRPr="003816DE">
        <w:rPr>
          <w:rFonts w:ascii="Times New Roman" w:hAnsi="Times New Roman" w:cs="Times New Roman"/>
          <w:sz w:val="28"/>
          <w:szCs w:val="28"/>
        </w:rPr>
        <w:t xml:space="preserve"> необходимо внести свой логин и пароль, </w:t>
      </w:r>
      <w:r w:rsidR="00B75334">
        <w:rPr>
          <w:rFonts w:ascii="Times New Roman" w:hAnsi="Times New Roman" w:cs="Times New Roman"/>
          <w:sz w:val="28"/>
          <w:szCs w:val="28"/>
        </w:rPr>
        <w:t>которые используются для входа</w:t>
      </w:r>
      <w:r w:rsidRPr="003816DE">
        <w:rPr>
          <w:rFonts w:ascii="Times New Roman" w:hAnsi="Times New Roman" w:cs="Times New Roman"/>
          <w:sz w:val="28"/>
          <w:szCs w:val="28"/>
        </w:rPr>
        <w:t xml:space="preserve"> в</w:t>
      </w:r>
      <w:r w:rsidR="0066114E">
        <w:rPr>
          <w:rFonts w:ascii="Times New Roman" w:hAnsi="Times New Roman" w:cs="Times New Roman"/>
          <w:sz w:val="28"/>
          <w:szCs w:val="28"/>
        </w:rPr>
        <w:t xml:space="preserve"> учетную запись П</w:t>
      </w:r>
      <w:r w:rsidR="00B75334">
        <w:rPr>
          <w:rFonts w:ascii="Times New Roman" w:hAnsi="Times New Roman" w:cs="Times New Roman"/>
          <w:sz w:val="28"/>
          <w:szCs w:val="28"/>
        </w:rPr>
        <w:t>ользователя в 1С</w:t>
      </w:r>
      <w:r w:rsidRPr="003816DE">
        <w:rPr>
          <w:rFonts w:ascii="Times New Roman" w:hAnsi="Times New Roman" w:cs="Times New Roman"/>
          <w:sz w:val="28"/>
          <w:szCs w:val="28"/>
        </w:rPr>
        <w:t xml:space="preserve"> БГУ/ЗКГУ</w:t>
      </w:r>
      <w:r w:rsidR="00B75334">
        <w:rPr>
          <w:rFonts w:ascii="Times New Roman" w:hAnsi="Times New Roman" w:cs="Times New Roman"/>
          <w:sz w:val="28"/>
          <w:szCs w:val="28"/>
        </w:rPr>
        <w:t>:</w:t>
      </w:r>
    </w:p>
    <w:p w:rsidR="003816DE" w:rsidRDefault="0050270F" w:rsidP="0086630B">
      <w:pPr>
        <w:jc w:val="center"/>
        <w:rPr>
          <w:rFonts w:ascii="Times New Roman" w:hAnsi="Times New Roman" w:cs="Times New Roman"/>
          <w:sz w:val="28"/>
          <w:szCs w:val="28"/>
        </w:rPr>
      </w:pPr>
      <w:r w:rsidRPr="005027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F9FA77" wp14:editId="1096AF19">
            <wp:extent cx="3790950" cy="4371975"/>
            <wp:effectExtent l="76200" t="38100" r="76200" b="1238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4371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16DE" w:rsidRDefault="003816DE" w:rsidP="0086630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816DE">
        <w:rPr>
          <w:rFonts w:ascii="Times New Roman" w:hAnsi="Times New Roman" w:cs="Times New Roman"/>
          <w:i/>
          <w:sz w:val="28"/>
          <w:szCs w:val="28"/>
        </w:rPr>
        <w:t>Рис. 4</w:t>
      </w:r>
    </w:p>
    <w:p w:rsidR="00C73B32" w:rsidRPr="00CC7A9B" w:rsidRDefault="00C73B32" w:rsidP="008663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A9B" w:rsidRPr="00CC7A9B" w:rsidRDefault="00CC7A9B" w:rsidP="0086630B">
      <w:pPr>
        <w:pStyle w:val="a4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откроется</w:t>
      </w:r>
      <w:r w:rsidR="009F51CF">
        <w:rPr>
          <w:rFonts w:ascii="Times New Roman" w:hAnsi="Times New Roman" w:cs="Times New Roman"/>
          <w:sz w:val="28"/>
          <w:szCs w:val="28"/>
        </w:rPr>
        <w:t xml:space="preserve"> форма для из</w:t>
      </w:r>
      <w:r w:rsidR="0066114E">
        <w:rPr>
          <w:rFonts w:ascii="Times New Roman" w:hAnsi="Times New Roman" w:cs="Times New Roman"/>
          <w:sz w:val="28"/>
          <w:szCs w:val="28"/>
        </w:rPr>
        <w:t>менения данных П</w:t>
      </w:r>
      <w:r w:rsidR="009F51CF">
        <w:rPr>
          <w:rFonts w:ascii="Times New Roman" w:hAnsi="Times New Roman" w:cs="Times New Roman"/>
          <w:sz w:val="28"/>
          <w:szCs w:val="28"/>
        </w:rPr>
        <w:t>ользователя, через которую можно подтвердить адрес электронной почты, а также изменить или внести информацию</w:t>
      </w:r>
      <w:r w:rsidR="0066114E">
        <w:rPr>
          <w:rFonts w:ascii="Times New Roman" w:hAnsi="Times New Roman" w:cs="Times New Roman"/>
          <w:sz w:val="28"/>
          <w:szCs w:val="28"/>
        </w:rPr>
        <w:t xml:space="preserve"> о П</w:t>
      </w:r>
      <w:r w:rsidR="009F51CF">
        <w:rPr>
          <w:rFonts w:ascii="Times New Roman" w:hAnsi="Times New Roman" w:cs="Times New Roman"/>
          <w:sz w:val="28"/>
          <w:szCs w:val="28"/>
        </w:rPr>
        <w:t>ользователе.</w:t>
      </w:r>
    </w:p>
    <w:p w:rsidR="00C73B32" w:rsidRPr="00C73B32" w:rsidRDefault="009F51CF" w:rsidP="0086630B">
      <w:pPr>
        <w:jc w:val="center"/>
        <w:rPr>
          <w:rFonts w:ascii="Times New Roman" w:hAnsi="Times New Roman" w:cs="Times New Roman"/>
          <w:sz w:val="28"/>
          <w:szCs w:val="28"/>
        </w:rPr>
      </w:pPr>
      <w:r w:rsidRPr="009F51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68C3E7" wp14:editId="63DA0392">
            <wp:extent cx="3371850" cy="7705725"/>
            <wp:effectExtent l="76200" t="38100" r="76200" b="1238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7705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6146" w:rsidRDefault="00CC7A9B" w:rsidP="0086630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C7A9B">
        <w:rPr>
          <w:rFonts w:ascii="Times New Roman" w:hAnsi="Times New Roman" w:cs="Times New Roman"/>
          <w:i/>
          <w:sz w:val="28"/>
          <w:szCs w:val="28"/>
        </w:rPr>
        <w:t>Рис. 5</w:t>
      </w:r>
    </w:p>
    <w:p w:rsidR="009F51CF" w:rsidRDefault="00B8745E" w:rsidP="008663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Нажимаем кнопку «Сохранить», а затем на логотип 1С в верхней части формы.</w:t>
      </w:r>
    </w:p>
    <w:p w:rsidR="0066114E" w:rsidRDefault="0066114E" w:rsidP="008663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114E" w:rsidRDefault="0066114E" w:rsidP="0086630B">
      <w:pPr>
        <w:pStyle w:val="a4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Портал 1С: ИТС через личный кабинет Пользователя.</w:t>
      </w:r>
      <w:r w:rsidR="0086630B">
        <w:rPr>
          <w:rFonts w:ascii="Times New Roman" w:hAnsi="Times New Roman" w:cs="Times New Roman"/>
          <w:sz w:val="28"/>
          <w:szCs w:val="28"/>
        </w:rPr>
        <w:t xml:space="preserve"> Теперь можно перейти к Информационной системе</w:t>
      </w:r>
      <w:r w:rsidR="0086630B" w:rsidRPr="003816DE">
        <w:rPr>
          <w:rFonts w:ascii="Times New Roman" w:hAnsi="Times New Roman" w:cs="Times New Roman"/>
          <w:sz w:val="28"/>
          <w:szCs w:val="28"/>
        </w:rPr>
        <w:t xml:space="preserve"> 1</w:t>
      </w:r>
      <w:proofErr w:type="gramStart"/>
      <w:r w:rsidR="0086630B" w:rsidRPr="003816DE">
        <w:rPr>
          <w:rFonts w:ascii="Times New Roman" w:hAnsi="Times New Roman" w:cs="Times New Roman"/>
          <w:sz w:val="28"/>
          <w:szCs w:val="28"/>
        </w:rPr>
        <w:t>С:ИТС</w:t>
      </w:r>
      <w:proofErr w:type="gramEnd"/>
      <w:r w:rsidR="0086630B">
        <w:rPr>
          <w:rFonts w:ascii="Times New Roman" w:hAnsi="Times New Roman" w:cs="Times New Roman"/>
          <w:sz w:val="28"/>
          <w:szCs w:val="28"/>
        </w:rPr>
        <w:t>, нажав на соответствующий раздел.</w:t>
      </w:r>
    </w:p>
    <w:p w:rsidR="0066114E" w:rsidRDefault="0086630B" w:rsidP="0086630B">
      <w:pPr>
        <w:pStyle w:val="a4"/>
        <w:ind w:left="0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Либо в</w:t>
      </w:r>
      <w:r w:rsidR="0066114E">
        <w:rPr>
          <w:rFonts w:ascii="Times New Roman" w:hAnsi="Times New Roman" w:cs="Times New Roman"/>
          <w:sz w:val="28"/>
          <w:szCs w:val="28"/>
        </w:rPr>
        <w:t xml:space="preserve"> адресной строке браузера прописать </w:t>
      </w:r>
      <w:hyperlink r:id="rId13" w:history="1">
        <w:r w:rsidR="0066114E" w:rsidRPr="00E45A5F">
          <w:rPr>
            <w:rStyle w:val="a3"/>
            <w:rFonts w:ascii="Times New Roman" w:hAnsi="Times New Roman" w:cs="Times New Roman"/>
            <w:sz w:val="28"/>
            <w:szCs w:val="28"/>
          </w:rPr>
          <w:t>https://its.1c.ru/</w:t>
        </w:r>
      </w:hyperlink>
      <w:r w:rsidR="0066114E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:rsidR="00A016FD" w:rsidRDefault="0086630B" w:rsidP="0086630B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В дальнейшем после сохранения данных Пользователя достаточно сразу переходить по ссылке </w:t>
      </w:r>
      <w:hyperlink r:id="rId14" w:history="1">
        <w:r w:rsidRPr="00E45A5F">
          <w:rPr>
            <w:rStyle w:val="a3"/>
            <w:rFonts w:ascii="Times New Roman" w:hAnsi="Times New Roman" w:cs="Times New Roman"/>
            <w:sz w:val="28"/>
            <w:szCs w:val="28"/>
          </w:rPr>
          <w:t>https://its.1c.ru/</w:t>
        </w:r>
      </w:hyperlink>
      <w:r w:rsidRPr="00BB3D49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</w:t>
      </w:r>
    </w:p>
    <w:p w:rsidR="00A016FD" w:rsidRDefault="00A016FD" w:rsidP="0086630B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016FD" w:rsidRDefault="00A016FD" w:rsidP="0086630B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01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9034" cy="3553685"/>
            <wp:effectExtent l="76200" t="38100" r="78740" b="123190"/>
            <wp:docPr id="16" name="Рисунок 16" descr="C:\Users\D\Downloads\WhatsApp Image 2023-04-10 at 00.01.2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\Downloads\WhatsApp Image 2023-04-10 at 00.01.22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429" cy="35618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16FD" w:rsidRPr="00BB3D49" w:rsidRDefault="00BB3D49" w:rsidP="00BB3D49">
      <w:pPr>
        <w:pStyle w:val="a4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B3D49">
        <w:rPr>
          <w:rFonts w:ascii="Times New Roman" w:hAnsi="Times New Roman" w:cs="Times New Roman"/>
          <w:i/>
          <w:sz w:val="28"/>
          <w:szCs w:val="28"/>
        </w:rPr>
        <w:t>Рис. 6</w:t>
      </w:r>
    </w:p>
    <w:p w:rsidR="00B8745E" w:rsidRDefault="00A016FD" w:rsidP="0086630B">
      <w:pPr>
        <w:jc w:val="center"/>
        <w:rPr>
          <w:rFonts w:ascii="Times New Roman" w:hAnsi="Times New Roman" w:cs="Times New Roman"/>
          <w:sz w:val="28"/>
          <w:szCs w:val="28"/>
        </w:rPr>
      </w:pPr>
      <w:r w:rsidRPr="00A01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F3F115" wp14:editId="100C4A35">
            <wp:extent cx="5940425" cy="5054600"/>
            <wp:effectExtent l="76200" t="38100" r="79375" b="1079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54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3D49" w:rsidRDefault="00BB3D49" w:rsidP="0086630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B3D49">
        <w:rPr>
          <w:rFonts w:ascii="Times New Roman" w:hAnsi="Times New Roman" w:cs="Times New Roman"/>
          <w:i/>
          <w:sz w:val="28"/>
          <w:szCs w:val="28"/>
        </w:rPr>
        <w:t>Рис. 7</w:t>
      </w:r>
    </w:p>
    <w:p w:rsidR="00BB3D49" w:rsidRPr="00BB3D49" w:rsidRDefault="00BB3D49" w:rsidP="0086630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B3D49" w:rsidRPr="003816DE" w:rsidRDefault="00BB3D49" w:rsidP="00BB3D4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 Чтобы найти интересующие консультационно-методические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материалы,  необходимо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выбрать нужный раздел</w:t>
      </w:r>
      <w:r w:rsidRPr="003816DE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или воспользоваться поисковой строкой </w:t>
      </w:r>
      <w:r w:rsidRPr="003816DE">
        <w:rPr>
          <w:rFonts w:ascii="Times New Roman" w:hAnsi="Times New Roman" w:cs="Times New Roman"/>
          <w:sz w:val="28"/>
          <w:szCs w:val="28"/>
        </w:rPr>
        <w:t>.</w:t>
      </w:r>
    </w:p>
    <w:p w:rsidR="00FF138F" w:rsidRPr="0066114E" w:rsidRDefault="00FF138F" w:rsidP="00BB3D4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F138F" w:rsidRDefault="00B8745E" w:rsidP="0086630B">
      <w:r w:rsidRPr="00B8745E">
        <w:rPr>
          <w:noProof/>
          <w:lang w:eastAsia="ru-RU"/>
        </w:rPr>
        <w:drawing>
          <wp:inline distT="0" distB="0" distL="0" distR="0" wp14:anchorId="66875601" wp14:editId="6F4287F6">
            <wp:extent cx="5940425" cy="2908300"/>
            <wp:effectExtent l="76200" t="38100" r="79375" b="1206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8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3D49" w:rsidRPr="00BB3D49" w:rsidRDefault="00BB3D49" w:rsidP="00BB3D4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B3D49">
        <w:rPr>
          <w:rFonts w:ascii="Times New Roman" w:hAnsi="Times New Roman" w:cs="Times New Roman"/>
          <w:i/>
          <w:sz w:val="28"/>
          <w:szCs w:val="28"/>
        </w:rPr>
        <w:t>Рис. 8</w:t>
      </w:r>
    </w:p>
    <w:sectPr w:rsidR="00BB3D49" w:rsidRPr="00BB3D49" w:rsidSect="0086630B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E4A8E"/>
    <w:multiLevelType w:val="multilevel"/>
    <w:tmpl w:val="CF766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C27197"/>
    <w:multiLevelType w:val="hybridMultilevel"/>
    <w:tmpl w:val="533CA81A"/>
    <w:lvl w:ilvl="0" w:tplc="AEB839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146"/>
    <w:rsid w:val="000D4794"/>
    <w:rsid w:val="00175773"/>
    <w:rsid w:val="00180CC9"/>
    <w:rsid w:val="00214236"/>
    <w:rsid w:val="002A2939"/>
    <w:rsid w:val="003816DE"/>
    <w:rsid w:val="0050270F"/>
    <w:rsid w:val="005B09E3"/>
    <w:rsid w:val="0066114E"/>
    <w:rsid w:val="0075648F"/>
    <w:rsid w:val="007A7020"/>
    <w:rsid w:val="0086630B"/>
    <w:rsid w:val="008C36C7"/>
    <w:rsid w:val="009B693E"/>
    <w:rsid w:val="009F51CF"/>
    <w:rsid w:val="00A016FD"/>
    <w:rsid w:val="00B26EAA"/>
    <w:rsid w:val="00B75334"/>
    <w:rsid w:val="00B8745E"/>
    <w:rsid w:val="00B92BD8"/>
    <w:rsid w:val="00BB3D49"/>
    <w:rsid w:val="00C73B32"/>
    <w:rsid w:val="00CC7A9B"/>
    <w:rsid w:val="00D06146"/>
    <w:rsid w:val="00DC3AF0"/>
    <w:rsid w:val="00DC7800"/>
    <w:rsid w:val="00E45A5F"/>
    <w:rsid w:val="00F963D4"/>
    <w:rsid w:val="00FF1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C791AE-EE24-46D4-85F3-E9B828373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614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45A5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A70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A70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830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its.1c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hyperlink" Target="https://its.1c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its.1c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1061F7-05C9-4B9C-B63C-58DF9F7E4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ОИТ Мун Владимир 207</dc:creator>
  <cp:keywords/>
  <dc:description/>
  <cp:lastModifiedBy>МБУ Шебзухова Арианна 201</cp:lastModifiedBy>
  <cp:revision>2</cp:revision>
  <cp:lastPrinted>2023-11-09T16:21:00Z</cp:lastPrinted>
  <dcterms:created xsi:type="dcterms:W3CDTF">2023-11-10T08:10:00Z</dcterms:created>
  <dcterms:modified xsi:type="dcterms:W3CDTF">2023-11-10T08:10:00Z</dcterms:modified>
</cp:coreProperties>
</file>