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0D9" w:rsidRDefault="003B60D9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23D">
        <w:rPr>
          <w:rFonts w:ascii="Times New Roman" w:hAnsi="Times New Roman" w:cs="Times New Roman"/>
          <w:b/>
          <w:sz w:val="28"/>
          <w:szCs w:val="28"/>
        </w:rPr>
        <w:t>Сценарий по оформлению возврата средств</w:t>
      </w:r>
    </w:p>
    <w:p w:rsidR="00CB023D" w:rsidRPr="00CB023D" w:rsidRDefault="00CB023D" w:rsidP="00CB02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427" w:rsidRPr="00CB023D" w:rsidRDefault="00B75427" w:rsidP="00CB0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23D">
        <w:rPr>
          <w:rFonts w:ascii="Times New Roman" w:hAnsi="Times New Roman" w:cs="Times New Roman"/>
          <w:sz w:val="28"/>
          <w:szCs w:val="28"/>
        </w:rPr>
        <w:t xml:space="preserve">Для осуществления выплат с лицевого счета бюджетное/автономное учреждение предоставляет в Финансовый орган платежный документ, </w:t>
      </w:r>
      <w:r w:rsidR="00CB023D">
        <w:rPr>
          <w:rFonts w:ascii="Times New Roman" w:hAnsi="Times New Roman" w:cs="Times New Roman"/>
          <w:sz w:val="28"/>
          <w:szCs w:val="28"/>
        </w:rPr>
        <w:br/>
      </w:r>
      <w:r w:rsidRPr="00CB023D">
        <w:rPr>
          <w:rFonts w:ascii="Times New Roman" w:hAnsi="Times New Roman" w:cs="Times New Roman"/>
          <w:sz w:val="28"/>
          <w:szCs w:val="28"/>
        </w:rPr>
        <w:t>на основании которого формируется платежное поручение. В качестве платежного документа в системе «АЦК-Финансы» используется ЭД «Заявка БУ/АУ на выплату средств». Документ предназначен для отражения следующих операций:</w:t>
      </w:r>
    </w:p>
    <w:p w:rsidR="00B75427" w:rsidRPr="00CB023D" w:rsidRDefault="00CB023D" w:rsidP="00CB0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5427" w:rsidRPr="00CB023D">
        <w:rPr>
          <w:rFonts w:ascii="Times New Roman" w:hAnsi="Times New Roman" w:cs="Times New Roman"/>
          <w:sz w:val="28"/>
          <w:szCs w:val="28"/>
        </w:rPr>
        <w:t xml:space="preserve"> выплат со счетов бюджетных и автономных учреждений; </w:t>
      </w:r>
    </w:p>
    <w:p w:rsidR="00B75427" w:rsidRPr="00CB023D" w:rsidRDefault="00CB023D" w:rsidP="00CB0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5427" w:rsidRPr="00CB023D">
        <w:rPr>
          <w:rFonts w:ascii="Times New Roman" w:hAnsi="Times New Roman" w:cs="Times New Roman"/>
          <w:sz w:val="28"/>
          <w:szCs w:val="28"/>
        </w:rPr>
        <w:t xml:space="preserve"> возврата излишне полученных средств; </w:t>
      </w:r>
    </w:p>
    <w:p w:rsidR="00B75427" w:rsidRPr="00CB023D" w:rsidRDefault="00CB023D" w:rsidP="00CB0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5427" w:rsidRPr="00CB023D">
        <w:rPr>
          <w:rFonts w:ascii="Times New Roman" w:hAnsi="Times New Roman" w:cs="Times New Roman"/>
          <w:sz w:val="28"/>
          <w:szCs w:val="28"/>
        </w:rPr>
        <w:t xml:space="preserve"> возврата средств целевых субсидий прошлых лет;</w:t>
      </w:r>
    </w:p>
    <w:p w:rsidR="00B75427" w:rsidRPr="00CB023D" w:rsidRDefault="00CB023D" w:rsidP="00CB0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5427" w:rsidRPr="00CB023D">
        <w:rPr>
          <w:rFonts w:ascii="Times New Roman" w:hAnsi="Times New Roman" w:cs="Times New Roman"/>
          <w:sz w:val="28"/>
          <w:szCs w:val="28"/>
        </w:rPr>
        <w:t xml:space="preserve"> возврата невыясненных поступлений; </w:t>
      </w:r>
    </w:p>
    <w:p w:rsidR="00B75427" w:rsidRPr="00CB023D" w:rsidRDefault="00CB023D" w:rsidP="00CB0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5427" w:rsidRPr="00CB023D">
        <w:rPr>
          <w:rFonts w:ascii="Times New Roman" w:hAnsi="Times New Roman" w:cs="Times New Roman"/>
          <w:sz w:val="28"/>
          <w:szCs w:val="28"/>
        </w:rPr>
        <w:t xml:space="preserve"> возврата невыясненных поступлений прошлых лет;</w:t>
      </w:r>
    </w:p>
    <w:p w:rsidR="00B75427" w:rsidRPr="00CB023D" w:rsidRDefault="00CB023D" w:rsidP="00CB0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5427" w:rsidRPr="00CB023D">
        <w:rPr>
          <w:rFonts w:ascii="Times New Roman" w:hAnsi="Times New Roman" w:cs="Times New Roman"/>
          <w:sz w:val="28"/>
          <w:szCs w:val="28"/>
        </w:rPr>
        <w:t xml:space="preserve"> переброски средств между лицевыми счетами учреждений;</w:t>
      </w:r>
    </w:p>
    <w:p w:rsidR="00B75427" w:rsidRPr="00CB023D" w:rsidRDefault="00CB023D" w:rsidP="00CB0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22E1" w:rsidRPr="00CB023D">
        <w:rPr>
          <w:rFonts w:ascii="Times New Roman" w:hAnsi="Times New Roman" w:cs="Times New Roman"/>
          <w:sz w:val="28"/>
          <w:szCs w:val="28"/>
        </w:rPr>
        <w:t>возврата средств во временном распоряжении (обеспечения исполнения контракта)</w:t>
      </w:r>
      <w:r w:rsidR="00B75427" w:rsidRPr="00CB023D">
        <w:rPr>
          <w:rFonts w:ascii="Times New Roman" w:hAnsi="Times New Roman" w:cs="Times New Roman"/>
          <w:sz w:val="28"/>
          <w:szCs w:val="28"/>
        </w:rPr>
        <w:t>.</w:t>
      </w:r>
    </w:p>
    <w:p w:rsidR="008422E1" w:rsidRPr="00CB023D" w:rsidRDefault="008422E1" w:rsidP="00CB0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F29" w:rsidRDefault="00177F29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29" w:rsidRDefault="00177F29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29" w:rsidRDefault="00177F29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29" w:rsidRDefault="00177F29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29" w:rsidRDefault="00177F29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29" w:rsidRDefault="00177F29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29" w:rsidRDefault="00177F29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29" w:rsidRDefault="00177F29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29" w:rsidRDefault="00177F29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29" w:rsidRDefault="00177F29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29" w:rsidRDefault="00177F29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29" w:rsidRDefault="00177F29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29" w:rsidRDefault="00177F29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29" w:rsidRDefault="00177F29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29" w:rsidRDefault="00177F29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29" w:rsidRDefault="00177F29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29" w:rsidRDefault="00177F29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29" w:rsidRDefault="00177F29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29" w:rsidRDefault="00177F29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29" w:rsidRDefault="00177F29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29" w:rsidRDefault="00177F29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29" w:rsidRDefault="00177F29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29" w:rsidRDefault="00177F29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29" w:rsidRDefault="00177F29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29" w:rsidRDefault="00177F29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29" w:rsidRDefault="00177F29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29" w:rsidRDefault="00177F29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29" w:rsidRDefault="00177F29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427" w:rsidRDefault="00B75427" w:rsidP="00CB0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B023D">
        <w:rPr>
          <w:rFonts w:ascii="Times New Roman" w:hAnsi="Times New Roman" w:cs="Times New Roman"/>
          <w:b/>
          <w:sz w:val="28"/>
          <w:szCs w:val="28"/>
        </w:rPr>
        <w:lastRenderedPageBreak/>
        <w:t>Создание ЭД «Заявка БУ/АУ на выплату средств»</w:t>
      </w:r>
    </w:p>
    <w:p w:rsidR="00CB023D" w:rsidRPr="00CB023D" w:rsidRDefault="00CB023D" w:rsidP="00CB02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0D9" w:rsidRDefault="003B60D9" w:rsidP="00CB0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23D">
        <w:rPr>
          <w:rFonts w:ascii="Times New Roman" w:hAnsi="Times New Roman" w:cs="Times New Roman"/>
          <w:sz w:val="28"/>
          <w:szCs w:val="28"/>
        </w:rPr>
        <w:t xml:space="preserve">Открываем </w:t>
      </w:r>
      <w:r w:rsidR="005629E7" w:rsidRPr="00CB023D">
        <w:rPr>
          <w:rFonts w:ascii="Times New Roman" w:hAnsi="Times New Roman" w:cs="Times New Roman"/>
          <w:b/>
          <w:spacing w:val="-11"/>
          <w:w w:val="110"/>
          <w:sz w:val="28"/>
          <w:szCs w:val="28"/>
        </w:rPr>
        <w:t xml:space="preserve">Документы/Исполнение </w:t>
      </w:r>
      <w:r w:rsidR="005629E7" w:rsidRPr="00CB023D">
        <w:rPr>
          <w:rFonts w:ascii="Times New Roman" w:hAnsi="Times New Roman" w:cs="Times New Roman"/>
          <w:b/>
          <w:spacing w:val="-12"/>
          <w:w w:val="110"/>
          <w:sz w:val="28"/>
          <w:szCs w:val="28"/>
        </w:rPr>
        <w:t>операций</w:t>
      </w:r>
      <w:r w:rsidR="00CB023D">
        <w:rPr>
          <w:rFonts w:ascii="Times New Roman" w:hAnsi="Times New Roman" w:cs="Times New Roman"/>
          <w:b/>
          <w:spacing w:val="-12"/>
          <w:w w:val="110"/>
          <w:sz w:val="28"/>
          <w:szCs w:val="28"/>
        </w:rPr>
        <w:t xml:space="preserve"> </w:t>
      </w:r>
      <w:r w:rsidR="005629E7" w:rsidRPr="00CB023D">
        <w:rPr>
          <w:rFonts w:ascii="Times New Roman" w:hAnsi="Times New Roman" w:cs="Times New Roman"/>
          <w:b/>
          <w:spacing w:val="-12"/>
          <w:w w:val="110"/>
          <w:sz w:val="28"/>
          <w:szCs w:val="28"/>
        </w:rPr>
        <w:t>бюджетных/автономных учреждений/ Заявка БУ/АУ на выплату</w:t>
      </w:r>
      <w:r w:rsidR="00CB023D">
        <w:rPr>
          <w:rFonts w:ascii="Times New Roman" w:hAnsi="Times New Roman" w:cs="Times New Roman"/>
          <w:b/>
          <w:spacing w:val="-12"/>
          <w:w w:val="110"/>
          <w:sz w:val="28"/>
          <w:szCs w:val="28"/>
        </w:rPr>
        <w:t xml:space="preserve"> </w:t>
      </w:r>
      <w:r w:rsidR="005629E7" w:rsidRPr="00CB023D">
        <w:rPr>
          <w:rFonts w:ascii="Times New Roman" w:hAnsi="Times New Roman" w:cs="Times New Roman"/>
          <w:b/>
          <w:spacing w:val="-12"/>
          <w:w w:val="110"/>
          <w:sz w:val="28"/>
          <w:szCs w:val="28"/>
        </w:rPr>
        <w:t>средств</w:t>
      </w:r>
      <w:r w:rsidRPr="00CB023D">
        <w:rPr>
          <w:rFonts w:ascii="Times New Roman" w:hAnsi="Times New Roman" w:cs="Times New Roman"/>
          <w:sz w:val="28"/>
          <w:szCs w:val="28"/>
        </w:rPr>
        <w:t>:</w:t>
      </w:r>
    </w:p>
    <w:p w:rsidR="00CB023D" w:rsidRPr="00CB023D" w:rsidRDefault="00CB023D" w:rsidP="00CB0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23D" w:rsidRDefault="005629E7" w:rsidP="00CB023D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B023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A261A9" wp14:editId="3912A2AA">
            <wp:extent cx="5940425" cy="21113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023D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CB023D" w:rsidRDefault="00CB023D" w:rsidP="00CB0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23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549373</wp:posOffset>
                </wp:positionH>
                <wp:positionV relativeFrom="paragraph">
                  <wp:posOffset>258786</wp:posOffset>
                </wp:positionV>
                <wp:extent cx="3355730" cy="3259015"/>
                <wp:effectExtent l="38100" t="38100" r="16510" b="1778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55730" cy="32590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C48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43.25pt;margin-top:20.4pt;width:264.25pt;height:256.6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" strokecolor="black [3040]">
                <v:stroke endarrow="block"/>
              </v:shape>
            </w:pict>
          </mc:Fallback>
        </mc:AlternateContent>
      </w:r>
      <w:r w:rsidR="005629E7" w:rsidRPr="00CB023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AD4F7B8" wp14:editId="487F5B2E">
            <wp:extent cx="4114800" cy="3270728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52522" cy="3300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23D" w:rsidRDefault="00CB023D" w:rsidP="00CB0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7FC" w:rsidRDefault="006D0E0A" w:rsidP="00CB0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23D">
        <w:rPr>
          <w:rFonts w:ascii="Times New Roman" w:hAnsi="Times New Roman" w:cs="Times New Roman"/>
          <w:sz w:val="28"/>
          <w:szCs w:val="28"/>
        </w:rPr>
        <w:t xml:space="preserve">Для создания новой заявки нажимаем </w:t>
      </w:r>
      <w:r w:rsidRPr="00CB023D">
        <w:rPr>
          <w:rFonts w:ascii="Times New Roman" w:hAnsi="Times New Roman" w:cs="Times New Roman"/>
          <w:b/>
          <w:sz w:val="28"/>
          <w:szCs w:val="28"/>
        </w:rPr>
        <w:t>Новый (</w:t>
      </w:r>
      <w:r w:rsidRPr="00CB023D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CB023D">
        <w:rPr>
          <w:rFonts w:ascii="Times New Roman" w:hAnsi="Times New Roman" w:cs="Times New Roman"/>
          <w:b/>
          <w:sz w:val="28"/>
          <w:szCs w:val="28"/>
        </w:rPr>
        <w:t>9)</w:t>
      </w:r>
      <w:r w:rsidR="000A7932" w:rsidRPr="00CB023D">
        <w:rPr>
          <w:rFonts w:ascii="Times New Roman" w:hAnsi="Times New Roman" w:cs="Times New Roman"/>
          <w:sz w:val="28"/>
          <w:szCs w:val="28"/>
        </w:rPr>
        <w:t xml:space="preserve">. Откроется форма «Новая заявка </w:t>
      </w:r>
      <w:r w:rsidR="005629E7" w:rsidRPr="00CB023D">
        <w:rPr>
          <w:rFonts w:ascii="Times New Roman" w:hAnsi="Times New Roman" w:cs="Times New Roman"/>
          <w:sz w:val="28"/>
          <w:szCs w:val="28"/>
        </w:rPr>
        <w:t>БУ/АУ на выплату средств</w:t>
      </w:r>
      <w:r w:rsidR="000A7932" w:rsidRPr="00CB023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B023D" w:rsidRDefault="00CB023D" w:rsidP="00CB023D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D0E0A" w:rsidRPr="00CB023D" w:rsidRDefault="00CB023D" w:rsidP="00CB023D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581611</wp:posOffset>
                </wp:positionH>
                <wp:positionV relativeFrom="paragraph">
                  <wp:posOffset>3573292</wp:posOffset>
                </wp:positionV>
                <wp:extent cx="2795954" cy="606669"/>
                <wp:effectExtent l="19050" t="57150" r="23495" b="222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95954" cy="6066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F71955" id="Прямая со стрелкой 4" o:spid="_x0000_s1026" type="#_x0000_t32" style="position:absolute;margin-left:45.8pt;margin-top:281.35pt;width:220.15pt;height:47.75pt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" strokecolor="black [3040]">
                <v:stroke endarrow="block"/>
              </v:shape>
            </w:pict>
          </mc:Fallback>
        </mc:AlternateContent>
      </w:r>
      <w:r w:rsidR="00276291" w:rsidRPr="00CB023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A54FD8" wp14:editId="4BF4F4AC">
                <wp:simplePos x="0" y="0"/>
                <wp:positionH relativeFrom="column">
                  <wp:posOffset>462915</wp:posOffset>
                </wp:positionH>
                <wp:positionV relativeFrom="paragraph">
                  <wp:posOffset>5757545</wp:posOffset>
                </wp:positionV>
                <wp:extent cx="838200" cy="1066800"/>
                <wp:effectExtent l="38100" t="38100" r="19050" b="19050"/>
                <wp:wrapNone/>
                <wp:docPr id="3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38200" cy="1066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59774" id="AutoShape 2" o:spid="_x0000_s1026" type="#_x0000_t32" style="position:absolute;margin-left:36.45pt;margin-top:453.35pt;width:66pt;height:84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">
                <v:stroke endarrow="block"/>
              </v:shape>
            </w:pict>
          </mc:Fallback>
        </mc:AlternateContent>
      </w:r>
      <w:r w:rsidR="00276291" w:rsidRPr="00CB023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0F1B80" wp14:editId="127B91A6">
            <wp:extent cx="3671264" cy="4089997"/>
            <wp:effectExtent l="0" t="0" r="571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5310" cy="410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933" w:rsidRDefault="00CE4933" w:rsidP="00CB0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Заполняются следующие поля: </w:t>
      </w:r>
    </w:p>
    <w:p w:rsidR="006D0E0A" w:rsidRPr="00CB023D" w:rsidRDefault="00CE4933" w:rsidP="00CB0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D0E0A" w:rsidRPr="00CB023D">
        <w:rPr>
          <w:rFonts w:ascii="Times New Roman" w:hAnsi="Times New Roman" w:cs="Times New Roman"/>
          <w:b/>
          <w:sz w:val="28"/>
          <w:szCs w:val="28"/>
        </w:rPr>
        <w:t>Назначение платежа</w:t>
      </w:r>
      <w:r w:rsidR="006D0E0A" w:rsidRPr="00CB023D">
        <w:rPr>
          <w:rFonts w:ascii="Times New Roman" w:hAnsi="Times New Roman" w:cs="Times New Roman"/>
          <w:sz w:val="28"/>
          <w:szCs w:val="28"/>
        </w:rPr>
        <w:t xml:space="preserve"> пишем «</w:t>
      </w:r>
      <w:r w:rsidR="006D0E0A" w:rsidRPr="00CB023D">
        <w:rPr>
          <w:rFonts w:ascii="Times New Roman" w:hAnsi="Times New Roman" w:cs="Times New Roman"/>
          <w:i/>
          <w:sz w:val="28"/>
          <w:szCs w:val="28"/>
        </w:rPr>
        <w:t xml:space="preserve">Возврат средств </w:t>
      </w:r>
      <w:r w:rsidR="00CB023D">
        <w:rPr>
          <w:rFonts w:ascii="Times New Roman" w:hAnsi="Times New Roman" w:cs="Times New Roman"/>
          <w:i/>
          <w:sz w:val="28"/>
          <w:szCs w:val="28"/>
        </w:rPr>
        <w:br/>
      </w:r>
      <w:r w:rsidR="006D0E0A" w:rsidRPr="00CB023D">
        <w:rPr>
          <w:rFonts w:ascii="Times New Roman" w:hAnsi="Times New Roman" w:cs="Times New Roman"/>
          <w:i/>
          <w:sz w:val="28"/>
          <w:szCs w:val="28"/>
        </w:rPr>
        <w:t>от … (</w:t>
      </w:r>
      <w:r w:rsidR="006D0E0A" w:rsidRPr="00CB023D">
        <w:rPr>
          <w:rFonts w:ascii="Times New Roman" w:hAnsi="Times New Roman" w:cs="Times New Roman"/>
          <w:i/>
          <w:color w:val="FF0000"/>
          <w:sz w:val="28"/>
          <w:szCs w:val="28"/>
        </w:rPr>
        <w:t>указываем наименование</w:t>
      </w:r>
      <w:r w:rsidR="006D0E0A" w:rsidRPr="00CB023D">
        <w:rPr>
          <w:rFonts w:ascii="Times New Roman" w:hAnsi="Times New Roman" w:cs="Times New Roman"/>
          <w:i/>
          <w:sz w:val="28"/>
          <w:szCs w:val="28"/>
        </w:rPr>
        <w:t>)»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6D0E0A" w:rsidRPr="00CB023D" w:rsidRDefault="00CE4933" w:rsidP="00CB0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0E0A" w:rsidRPr="00CB023D">
        <w:rPr>
          <w:rFonts w:ascii="Times New Roman" w:hAnsi="Times New Roman" w:cs="Times New Roman"/>
          <w:b/>
          <w:sz w:val="28"/>
          <w:szCs w:val="28"/>
        </w:rPr>
        <w:t xml:space="preserve">ИНН </w:t>
      </w:r>
      <w:r w:rsidR="006D0E0A" w:rsidRPr="00CB023D">
        <w:rPr>
          <w:rFonts w:ascii="Times New Roman" w:hAnsi="Times New Roman" w:cs="Times New Roman"/>
          <w:sz w:val="28"/>
          <w:szCs w:val="28"/>
        </w:rPr>
        <w:t>в блоке</w:t>
      </w:r>
      <w:r w:rsidR="006D0E0A" w:rsidRPr="00CB02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291" w:rsidRPr="00CB023D">
        <w:rPr>
          <w:rFonts w:ascii="Times New Roman" w:hAnsi="Times New Roman" w:cs="Times New Roman"/>
          <w:b/>
          <w:sz w:val="28"/>
          <w:szCs w:val="28"/>
        </w:rPr>
        <w:t xml:space="preserve">Плательщик </w:t>
      </w:r>
      <w:r w:rsidR="00276291" w:rsidRPr="00CB023D">
        <w:rPr>
          <w:rFonts w:ascii="Times New Roman" w:hAnsi="Times New Roman" w:cs="Times New Roman"/>
          <w:sz w:val="28"/>
          <w:szCs w:val="28"/>
        </w:rPr>
        <w:t>из</w:t>
      </w:r>
      <w:r w:rsidR="006D0E0A" w:rsidRPr="00CB023D">
        <w:rPr>
          <w:rFonts w:ascii="Times New Roman" w:hAnsi="Times New Roman" w:cs="Times New Roman"/>
          <w:sz w:val="28"/>
          <w:szCs w:val="28"/>
        </w:rPr>
        <w:t xml:space="preserve"> справочника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276291" w:rsidRPr="00CB023D">
        <w:rPr>
          <w:rFonts w:ascii="Times New Roman" w:hAnsi="Times New Roman" w:cs="Times New Roman"/>
          <w:sz w:val="28"/>
          <w:szCs w:val="28"/>
        </w:rPr>
        <w:t>выбира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B023D">
        <w:rPr>
          <w:rFonts w:ascii="Times New Roman" w:hAnsi="Times New Roman" w:cs="Times New Roman"/>
          <w:sz w:val="28"/>
          <w:szCs w:val="28"/>
        </w:rPr>
        <w:br/>
      </w:r>
      <w:r w:rsidR="00276291" w:rsidRPr="00CB023D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0E0A" w:rsidRPr="00CB023D" w:rsidRDefault="006D0E0A" w:rsidP="00CB02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023D">
        <w:rPr>
          <w:rFonts w:ascii="Times New Roman" w:hAnsi="Times New Roman" w:cs="Times New Roman"/>
          <w:sz w:val="28"/>
          <w:szCs w:val="28"/>
        </w:rPr>
        <w:t xml:space="preserve">- </w:t>
      </w:r>
      <w:r w:rsidR="00CE4933">
        <w:rPr>
          <w:rFonts w:ascii="Times New Roman" w:hAnsi="Times New Roman" w:cs="Times New Roman"/>
          <w:b/>
          <w:sz w:val="28"/>
          <w:szCs w:val="28"/>
        </w:rPr>
        <w:t>с</w:t>
      </w:r>
      <w:r w:rsidRPr="00CB023D">
        <w:rPr>
          <w:rFonts w:ascii="Times New Roman" w:hAnsi="Times New Roman" w:cs="Times New Roman"/>
          <w:b/>
          <w:sz w:val="28"/>
          <w:szCs w:val="28"/>
        </w:rPr>
        <w:t xml:space="preserve">чет </w:t>
      </w:r>
      <w:r w:rsidR="00CE4933">
        <w:rPr>
          <w:rFonts w:ascii="Times New Roman" w:hAnsi="Times New Roman" w:cs="Times New Roman"/>
          <w:sz w:val="28"/>
          <w:szCs w:val="28"/>
        </w:rPr>
        <w:t>выбираем</w:t>
      </w:r>
      <w:r w:rsidRPr="00CB023D">
        <w:rPr>
          <w:rFonts w:ascii="Times New Roman" w:hAnsi="Times New Roman" w:cs="Times New Roman"/>
          <w:sz w:val="28"/>
          <w:szCs w:val="28"/>
        </w:rPr>
        <w:t xml:space="preserve"> из справочника</w:t>
      </w:r>
      <w:r w:rsidR="00CE4933">
        <w:rPr>
          <w:rFonts w:ascii="Times New Roman" w:hAnsi="Times New Roman" w:cs="Times New Roman"/>
          <w:sz w:val="28"/>
          <w:szCs w:val="28"/>
        </w:rPr>
        <w:t>;</w:t>
      </w:r>
    </w:p>
    <w:p w:rsidR="006D0E0A" w:rsidRPr="00CB023D" w:rsidRDefault="006D0E0A" w:rsidP="00CB02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23D">
        <w:rPr>
          <w:rFonts w:ascii="Times New Roman" w:hAnsi="Times New Roman" w:cs="Times New Roman"/>
          <w:sz w:val="28"/>
          <w:szCs w:val="28"/>
        </w:rPr>
        <w:t xml:space="preserve">- поле </w:t>
      </w:r>
      <w:r w:rsidRPr="00CB023D">
        <w:rPr>
          <w:rFonts w:ascii="Times New Roman" w:hAnsi="Times New Roman" w:cs="Times New Roman"/>
          <w:b/>
          <w:sz w:val="28"/>
          <w:szCs w:val="28"/>
        </w:rPr>
        <w:t xml:space="preserve">ИНН </w:t>
      </w:r>
      <w:r w:rsidRPr="00CB023D">
        <w:rPr>
          <w:rFonts w:ascii="Times New Roman" w:hAnsi="Times New Roman" w:cs="Times New Roman"/>
          <w:sz w:val="28"/>
          <w:szCs w:val="28"/>
        </w:rPr>
        <w:t>в блоке</w:t>
      </w:r>
      <w:r w:rsidRPr="00CB02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291" w:rsidRPr="00CB023D">
        <w:rPr>
          <w:rFonts w:ascii="Times New Roman" w:hAnsi="Times New Roman" w:cs="Times New Roman"/>
          <w:b/>
          <w:sz w:val="28"/>
          <w:szCs w:val="28"/>
        </w:rPr>
        <w:t xml:space="preserve">Получатель </w:t>
      </w:r>
      <w:r w:rsidRPr="00CB023D">
        <w:rPr>
          <w:rFonts w:ascii="Times New Roman" w:hAnsi="Times New Roman" w:cs="Times New Roman"/>
          <w:sz w:val="28"/>
          <w:szCs w:val="28"/>
        </w:rPr>
        <w:t xml:space="preserve">из справочника выбираем </w:t>
      </w:r>
      <w:r w:rsidR="00CE4933">
        <w:rPr>
          <w:rFonts w:ascii="Times New Roman" w:hAnsi="Times New Roman" w:cs="Times New Roman"/>
          <w:sz w:val="28"/>
          <w:szCs w:val="28"/>
        </w:rPr>
        <w:br/>
      </w:r>
      <w:r w:rsidRPr="00CB023D">
        <w:rPr>
          <w:rFonts w:ascii="Times New Roman" w:hAnsi="Times New Roman" w:cs="Times New Roman"/>
          <w:sz w:val="28"/>
          <w:szCs w:val="28"/>
        </w:rPr>
        <w:t>ту организацию, которой возвращаем средства</w:t>
      </w:r>
      <w:r w:rsidR="00276291" w:rsidRPr="00CB023D">
        <w:rPr>
          <w:rFonts w:ascii="Times New Roman" w:hAnsi="Times New Roman" w:cs="Times New Roman"/>
          <w:sz w:val="28"/>
          <w:szCs w:val="28"/>
        </w:rPr>
        <w:t xml:space="preserve"> и</w:t>
      </w:r>
      <w:r w:rsidR="00BB2C53" w:rsidRPr="00CB023D">
        <w:rPr>
          <w:rFonts w:ascii="Times New Roman" w:hAnsi="Times New Roman" w:cs="Times New Roman"/>
          <w:sz w:val="28"/>
          <w:szCs w:val="28"/>
        </w:rPr>
        <w:t xml:space="preserve"> соответствующий лицевой счет,</w:t>
      </w:r>
      <w:r w:rsidR="00276291" w:rsidRPr="00CB023D">
        <w:rPr>
          <w:rFonts w:ascii="Times New Roman" w:hAnsi="Times New Roman" w:cs="Times New Roman"/>
          <w:sz w:val="28"/>
          <w:szCs w:val="28"/>
        </w:rPr>
        <w:t xml:space="preserve"> </w:t>
      </w:r>
      <w:r w:rsidR="00BB2C53" w:rsidRPr="00CB023D">
        <w:rPr>
          <w:rFonts w:ascii="Times New Roman" w:hAnsi="Times New Roman" w:cs="Times New Roman"/>
          <w:sz w:val="28"/>
          <w:szCs w:val="28"/>
        </w:rPr>
        <w:t>с которого было зачисление</w:t>
      </w:r>
      <w:r w:rsidR="00CE4933">
        <w:rPr>
          <w:rFonts w:ascii="Times New Roman" w:hAnsi="Times New Roman" w:cs="Times New Roman"/>
          <w:sz w:val="28"/>
          <w:szCs w:val="28"/>
        </w:rPr>
        <w:t>;</w:t>
      </w:r>
    </w:p>
    <w:p w:rsidR="00276291" w:rsidRPr="00CE4933" w:rsidRDefault="00276291" w:rsidP="00CB023D">
      <w:pPr>
        <w:pStyle w:val="a3"/>
        <w:tabs>
          <w:tab w:val="left" w:pos="25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33">
        <w:rPr>
          <w:rFonts w:ascii="Times New Roman" w:hAnsi="Times New Roman" w:cs="Times New Roman"/>
          <w:sz w:val="28"/>
          <w:szCs w:val="28"/>
        </w:rPr>
        <w:t xml:space="preserve">- </w:t>
      </w:r>
      <w:r w:rsidR="00CE4933">
        <w:rPr>
          <w:rFonts w:ascii="Times New Roman" w:hAnsi="Times New Roman" w:cs="Times New Roman"/>
          <w:sz w:val="28"/>
          <w:szCs w:val="28"/>
        </w:rPr>
        <w:t>о</w:t>
      </w:r>
      <w:r w:rsidRPr="00CE4933">
        <w:rPr>
          <w:rFonts w:ascii="Times New Roman" w:hAnsi="Times New Roman" w:cs="Times New Roman"/>
          <w:sz w:val="28"/>
          <w:szCs w:val="28"/>
        </w:rPr>
        <w:t>чередность</w:t>
      </w:r>
      <w:r w:rsidR="00CE4933">
        <w:rPr>
          <w:rFonts w:ascii="Times New Roman" w:hAnsi="Times New Roman" w:cs="Times New Roman"/>
          <w:sz w:val="28"/>
          <w:szCs w:val="28"/>
        </w:rPr>
        <w:t>;</w:t>
      </w:r>
    </w:p>
    <w:p w:rsidR="00276291" w:rsidRPr="00CE4933" w:rsidRDefault="00276291" w:rsidP="00CB023D">
      <w:pPr>
        <w:pStyle w:val="a3"/>
        <w:tabs>
          <w:tab w:val="left" w:pos="25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33">
        <w:rPr>
          <w:rFonts w:ascii="Times New Roman" w:hAnsi="Times New Roman" w:cs="Times New Roman"/>
          <w:sz w:val="28"/>
          <w:szCs w:val="28"/>
        </w:rPr>
        <w:t xml:space="preserve">- </w:t>
      </w:r>
      <w:r w:rsidR="00CE4933">
        <w:rPr>
          <w:rFonts w:ascii="Times New Roman" w:hAnsi="Times New Roman" w:cs="Times New Roman"/>
          <w:sz w:val="28"/>
          <w:szCs w:val="28"/>
        </w:rPr>
        <w:t>в</w:t>
      </w:r>
      <w:r w:rsidRPr="00CE4933">
        <w:rPr>
          <w:rFonts w:ascii="Times New Roman" w:hAnsi="Times New Roman" w:cs="Times New Roman"/>
          <w:sz w:val="28"/>
          <w:szCs w:val="28"/>
        </w:rPr>
        <w:t>ид операции</w:t>
      </w:r>
      <w:r w:rsidR="00CB023D" w:rsidRPr="00CE4933">
        <w:rPr>
          <w:rFonts w:ascii="Times New Roman" w:hAnsi="Times New Roman" w:cs="Times New Roman"/>
          <w:sz w:val="28"/>
          <w:szCs w:val="28"/>
        </w:rPr>
        <w:t>.</w:t>
      </w:r>
      <w:r w:rsidR="00895078" w:rsidRPr="00CE4933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3E42E1" w:rsidRPr="00CB023D" w:rsidRDefault="00895078" w:rsidP="00CB023D">
      <w:pPr>
        <w:pStyle w:val="a3"/>
        <w:tabs>
          <w:tab w:val="left" w:pos="25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23D">
        <w:rPr>
          <w:rFonts w:ascii="Times New Roman" w:hAnsi="Times New Roman" w:cs="Times New Roman"/>
          <w:sz w:val="28"/>
          <w:szCs w:val="28"/>
        </w:rPr>
        <w:t xml:space="preserve">Для добавления </w:t>
      </w:r>
      <w:r w:rsidRPr="00CB023D">
        <w:rPr>
          <w:rFonts w:ascii="Times New Roman" w:hAnsi="Times New Roman" w:cs="Times New Roman"/>
          <w:b/>
          <w:sz w:val="28"/>
          <w:szCs w:val="28"/>
        </w:rPr>
        <w:t>расшифровки</w:t>
      </w:r>
      <w:r w:rsidRPr="00CB023D">
        <w:rPr>
          <w:rFonts w:ascii="Times New Roman" w:hAnsi="Times New Roman" w:cs="Times New Roman"/>
          <w:sz w:val="28"/>
          <w:szCs w:val="28"/>
        </w:rPr>
        <w:t xml:space="preserve"> нажимается кнопка</w:t>
      </w:r>
      <w:r w:rsidR="00CE4933">
        <w:rPr>
          <w:rFonts w:ascii="Times New Roman" w:hAnsi="Times New Roman" w:cs="Times New Roman"/>
          <w:sz w:val="28"/>
          <w:szCs w:val="28"/>
        </w:rPr>
        <w:t xml:space="preserve"> </w:t>
      </w:r>
      <w:r w:rsidR="00CE4933">
        <w:rPr>
          <w:noProof/>
        </w:rPr>
        <w:drawing>
          <wp:inline distT="0" distB="0" distL="0" distR="0" wp14:anchorId="5527ABBD" wp14:editId="4FCD8180">
            <wp:extent cx="285750" cy="3048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4933">
        <w:rPr>
          <w:rFonts w:ascii="Times New Roman" w:hAnsi="Times New Roman" w:cs="Times New Roman"/>
          <w:sz w:val="28"/>
          <w:szCs w:val="28"/>
        </w:rPr>
        <w:t>,</w:t>
      </w:r>
      <w:r w:rsidRPr="00CB023D">
        <w:rPr>
          <w:rFonts w:ascii="Times New Roman" w:hAnsi="Times New Roman" w:cs="Times New Roman"/>
          <w:sz w:val="28"/>
          <w:szCs w:val="28"/>
        </w:rPr>
        <w:t xml:space="preserve"> </w:t>
      </w:r>
      <w:r w:rsidRPr="00CB023D">
        <w:rPr>
          <w:rFonts w:ascii="Times New Roman" w:hAnsi="Times New Roman" w:cs="Times New Roman"/>
          <w:b/>
          <w:sz w:val="28"/>
          <w:szCs w:val="28"/>
        </w:rPr>
        <w:t>с</w:t>
      </w:r>
      <w:r w:rsidR="00276291" w:rsidRPr="00CB023D">
        <w:rPr>
          <w:rFonts w:ascii="Times New Roman" w:hAnsi="Times New Roman" w:cs="Times New Roman"/>
          <w:b/>
          <w:sz w:val="28"/>
          <w:szCs w:val="28"/>
        </w:rPr>
        <w:t>умма</w:t>
      </w:r>
      <w:r w:rsidR="00276291" w:rsidRPr="00CB023D">
        <w:rPr>
          <w:rFonts w:ascii="Times New Roman" w:hAnsi="Times New Roman" w:cs="Times New Roman"/>
          <w:sz w:val="28"/>
          <w:szCs w:val="28"/>
        </w:rPr>
        <w:t xml:space="preserve"> (автоматически заполняется из расшифровки строки)</w:t>
      </w:r>
      <w:r w:rsidR="00D91857" w:rsidRPr="00CB023D">
        <w:rPr>
          <w:rFonts w:ascii="Times New Roman" w:hAnsi="Times New Roman" w:cs="Times New Roman"/>
          <w:sz w:val="28"/>
          <w:szCs w:val="28"/>
        </w:rPr>
        <w:t>.</w:t>
      </w:r>
    </w:p>
    <w:p w:rsidR="00895078" w:rsidRDefault="00CE4933" w:rsidP="00CB023D">
      <w:pPr>
        <w:tabs>
          <w:tab w:val="left" w:pos="25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968473</wp:posOffset>
                </wp:positionH>
                <wp:positionV relativeFrom="paragraph">
                  <wp:posOffset>706120</wp:posOffset>
                </wp:positionV>
                <wp:extent cx="4123592" cy="4844562"/>
                <wp:effectExtent l="0" t="38100" r="48895" b="3238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23592" cy="48445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F01162" id="Прямая со стрелкой 9" o:spid="_x0000_s1026" type="#_x0000_t32" style="position:absolute;margin-left:76.25pt;margin-top:55.6pt;width:324.7pt;height:381.45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459935</wp:posOffset>
                </wp:positionV>
                <wp:extent cx="4273062" cy="4237893"/>
                <wp:effectExtent l="0" t="38100" r="51435" b="2984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73062" cy="42378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071D7B" id="Прямая со стрелкой 7" o:spid="_x0000_s1026" type="#_x0000_t32" style="position:absolute;margin-left:40.95pt;margin-top:36.2pt;width:336.45pt;height:333.7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" strokecolor="black [3040]">
                <v:stroke endarrow="block"/>
              </v:shape>
            </w:pict>
          </mc:Fallback>
        </mc:AlternateContent>
      </w:r>
      <w:r w:rsidR="003E42E1" w:rsidRPr="00CB023D">
        <w:rPr>
          <w:noProof/>
        </w:rPr>
        <w:drawing>
          <wp:inline distT="0" distB="0" distL="0" distR="0" wp14:anchorId="56BD3549" wp14:editId="780801C7">
            <wp:extent cx="5442438" cy="2967016"/>
            <wp:effectExtent l="0" t="0" r="635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2085" cy="2977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23D" w:rsidRPr="00CB023D" w:rsidRDefault="00CB023D" w:rsidP="00CB023D">
      <w:pPr>
        <w:tabs>
          <w:tab w:val="left" w:pos="25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078" w:rsidRPr="00CB023D" w:rsidRDefault="00895078" w:rsidP="00CB023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>В форме новой строки содержатся поля обязательные для заполнения:</w:t>
      </w:r>
    </w:p>
    <w:p w:rsidR="00895078" w:rsidRPr="00CB023D" w:rsidRDefault="00895078" w:rsidP="00CB023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r w:rsidR="00CE4933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налитической строки (КБК); </w:t>
      </w:r>
    </w:p>
    <w:p w:rsidR="00895078" w:rsidRPr="00CB023D" w:rsidRDefault="00895078" w:rsidP="00CB023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r w:rsidR="00CE4933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>ип классификации;</w:t>
      </w:r>
    </w:p>
    <w:p w:rsidR="00895078" w:rsidRPr="00CB023D" w:rsidRDefault="00895078" w:rsidP="00CB023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r w:rsidR="00CE4933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>аправление операции;</w:t>
      </w:r>
    </w:p>
    <w:p w:rsidR="00895078" w:rsidRPr="00CB023D" w:rsidRDefault="00895078" w:rsidP="00CB023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r w:rsidR="00CE4933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>трока обязательства</w:t>
      </w:r>
      <w:r w:rsid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F112C" w:rsidRPr="00CB023D" w:rsidRDefault="00895078" w:rsidP="00CB023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r w:rsidR="00CE4933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>умма</w:t>
      </w:r>
      <w:r w:rsidR="007F112C"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F112C" w:rsidRPr="00CB023D" w:rsidRDefault="007F112C" w:rsidP="00CB023D">
      <w:pPr>
        <w:pStyle w:val="7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i w:val="0"/>
          <w:iCs w:val="0"/>
          <w:color w:val="auto"/>
          <w:sz w:val="28"/>
          <w:szCs w:val="28"/>
          <w:lang w:eastAsia="en-US"/>
        </w:rPr>
      </w:pPr>
      <w:r w:rsidRPr="00CB023D">
        <w:rPr>
          <w:rFonts w:ascii="Times New Roman" w:eastAsiaTheme="minorHAnsi" w:hAnsi="Times New Roman" w:cs="Times New Roman"/>
          <w:i w:val="0"/>
          <w:iCs w:val="0"/>
          <w:color w:val="auto"/>
          <w:sz w:val="28"/>
          <w:szCs w:val="28"/>
          <w:lang w:eastAsia="en-US"/>
        </w:rPr>
        <w:t xml:space="preserve">Для заполнения строки автоматически используется кнопка </w:t>
      </w:r>
      <w:r w:rsidRPr="00CB023D">
        <w:rPr>
          <w:rFonts w:ascii="Times New Roman" w:eastAsiaTheme="minorHAnsi" w:hAnsi="Times New Roman" w:cs="Times New Roman"/>
          <w:b/>
          <w:i w:val="0"/>
          <w:iCs w:val="0"/>
          <w:color w:val="auto"/>
          <w:sz w:val="28"/>
          <w:szCs w:val="28"/>
          <w:lang w:eastAsia="en-US"/>
        </w:rPr>
        <w:t>«Аналитические строки»</w:t>
      </w:r>
      <w:r w:rsidRPr="00CB023D">
        <w:rPr>
          <w:rFonts w:ascii="Times New Roman" w:eastAsiaTheme="minorHAnsi" w:hAnsi="Times New Roman" w:cs="Times New Roman"/>
          <w:i w:val="0"/>
          <w:iCs w:val="0"/>
          <w:color w:val="auto"/>
          <w:sz w:val="28"/>
          <w:szCs w:val="28"/>
          <w:lang w:eastAsia="en-US"/>
        </w:rPr>
        <w:t>. В окне просмотра списка строк для выбора доступны только строки с организацией, указанной в группе полей Учреждение.</w:t>
      </w:r>
    </w:p>
    <w:p w:rsidR="00895078" w:rsidRPr="00CB023D" w:rsidRDefault="00895078" w:rsidP="00CB023D">
      <w:pPr>
        <w:pStyle w:val="8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CB023D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Для просмотра информации по аналитической строке используется кнопка </w:t>
      </w:r>
      <w:r w:rsidRPr="00CB023D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Инфо</w:t>
      </w:r>
      <w:r w:rsidRPr="00CB023D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:rsidR="00895078" w:rsidRPr="00CB023D" w:rsidRDefault="00895078" w:rsidP="00CB023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сохранения строки нажимается кнопка </w:t>
      </w:r>
      <w:r w:rsidRPr="00CB023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ОК</w:t>
      </w: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895078" w:rsidRPr="00CB023D" w:rsidRDefault="00895078" w:rsidP="00CB023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случае, когда платеж осуществляется в бюджет</w:t>
      </w:r>
      <w:r w:rsidR="00E74393"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D561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E74393"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>(бюджетному</w:t>
      </w:r>
      <w:r w:rsidR="00CE4933">
        <w:rPr>
          <w:rFonts w:ascii="Times New Roman" w:eastAsiaTheme="minorHAnsi" w:hAnsi="Times New Roman" w:cs="Times New Roman"/>
          <w:sz w:val="28"/>
          <w:szCs w:val="28"/>
          <w:lang w:eastAsia="en-US"/>
        </w:rPr>
        <w:t>/</w:t>
      </w:r>
      <w:r w:rsidR="00E74393"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автономному учреждению)</w:t>
      </w: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необходимо заполнить поле «Идентификатор платежа», нажав </w:t>
      </w:r>
      <w:r w:rsidRPr="00CB023D">
        <w:rPr>
          <w:rFonts w:ascii="Times New Roman" w:eastAsiaTheme="minorHAnsi" w:hAnsi="Times New Roman" w:cs="Times New Roman"/>
          <w:noProof/>
          <w:sz w:val="28"/>
          <w:szCs w:val="28"/>
        </w:rPr>
        <w:drawing>
          <wp:inline distT="0" distB="0" distL="0" distR="0" wp14:anchorId="3948255C" wp14:editId="1FCE0042">
            <wp:extent cx="285714" cy="257143"/>
            <wp:effectExtent l="0" t="0" r="63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42E1"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74393" w:rsidRPr="00CB023D" w:rsidRDefault="00594C9C" w:rsidP="00CB023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023D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Обратите внимание!!!</w:t>
      </w: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74393"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случае, если возврат осуществляется бюджетным учреждением автономному</w:t>
      </w: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/бюджетному </w:t>
      </w:r>
      <w:r w:rsidR="00E74393"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учреждению в рамках одно</w:t>
      </w:r>
      <w:r w:rsidR="00D91857"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r w:rsidR="00E74393"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ППО (например, государственное бюджетное учреждение возвращает автономному учреждению). В нижней части Заявки БУ/АУ на выплату средств заполняется </w:t>
      </w:r>
      <w:r w:rsidR="00E74393" w:rsidRPr="00CB023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«Классификация получателя»</w:t>
      </w:r>
      <w:r w:rsidR="00E74393"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данные можно взять </w:t>
      </w:r>
      <w:r w:rsidR="00CE4933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E74393"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>из платежного поручения, которым сумма была зачислена.</w:t>
      </w:r>
    </w:p>
    <w:p w:rsidR="00E74393" w:rsidRPr="00CB023D" w:rsidRDefault="00E74393" w:rsidP="00CB023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>Далее выбирается</w:t>
      </w:r>
      <w:r w:rsidR="00CE4933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E74393" w:rsidRPr="00CB023D" w:rsidRDefault="004C7164" w:rsidP="00CB023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74393"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CE4933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E74393"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>ип классификации</w:t>
      </w: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B023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(</w:t>
      </w:r>
      <w:r w:rsidR="00FA3598" w:rsidRPr="00CB023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Расходы</w:t>
      </w:r>
      <w:r w:rsidRPr="00CB023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)</w:t>
      </w:r>
      <w:r w:rsidR="00E74393"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74393" w:rsidRPr="00CB023D" w:rsidRDefault="00E74393" w:rsidP="00CB023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r w:rsidR="00CE4933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>аправление операции</w:t>
      </w:r>
      <w:r w:rsidR="004C7164"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C7164" w:rsidRPr="00CB023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(</w:t>
      </w:r>
      <w:r w:rsidR="00FA3598" w:rsidRPr="00CB023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Восстановление выплат</w:t>
      </w:r>
      <w:r w:rsidR="004C7164" w:rsidRPr="00CB023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)</w:t>
      </w: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C7164" w:rsidRPr="00CB023D" w:rsidRDefault="004C7164" w:rsidP="00CB023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назначение платежа.</w:t>
      </w:r>
    </w:p>
    <w:p w:rsidR="00895078" w:rsidRPr="00CB023D" w:rsidRDefault="00895078" w:rsidP="00CB023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Далее к Заявке БУ/АУ на выплату средств прикрепляется </w:t>
      </w:r>
      <w:r w:rsidR="00ED561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документ-основание (в форме электронной копии, созданной посредством сканирования), на основании которого будет осуществляться </w:t>
      </w:r>
      <w:r w:rsidR="00C67DB6"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возврат</w:t>
      </w: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(Прикрепленные к документам файлы должны быть PDF формата. Сканировать необходимо оригиналы документов с подписями и печатями. При этом все страницы должны быть сохранены в одном файле). </w:t>
      </w:r>
    </w:p>
    <w:p w:rsidR="003B60D9" w:rsidRPr="00CB023D" w:rsidRDefault="003B60D9" w:rsidP="00CB023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Затем </w:t>
      </w:r>
      <w:r w:rsidR="00ED5610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необходимо нажать</w:t>
      </w: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B023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Применить</w:t>
      </w: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Документ сохраняется на статусе </w:t>
      </w:r>
      <w:r w:rsidR="002C5BAE" w:rsidRPr="00CB023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Черновик</w:t>
      </w: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693356" w:rsidRPr="00CB023D" w:rsidRDefault="003B60D9" w:rsidP="00CB0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>Далее</w:t>
      </w:r>
      <w:r w:rsidR="00ED56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нужно </w:t>
      </w:r>
      <w:r w:rsidR="00D91857"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684FB8" w:rsidRPr="00CB023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Подписать</w:t>
      </w:r>
      <w:r w:rsidR="00D91857" w:rsidRPr="00CB023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 подписями </w:t>
      </w:r>
      <w:r w:rsidR="00ED56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главного </w:t>
      </w:r>
      <w:r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>бухгалтера и руководителя</w:t>
      </w:r>
      <w:r w:rsidR="0014066A"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(если имеется </w:t>
      </w:r>
      <w:r w:rsidR="0086398D"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>бухгалтерская служба</w:t>
      </w:r>
      <w:r w:rsidR="0014066A"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или же </w:t>
      </w:r>
      <w:r w:rsidR="0086398D" w:rsidRPr="00CB023D">
        <w:rPr>
          <w:rFonts w:ascii="Times New Roman" w:eastAsiaTheme="minorHAnsi" w:hAnsi="Times New Roman" w:cs="Times New Roman"/>
          <w:sz w:val="28"/>
          <w:szCs w:val="28"/>
          <w:lang w:eastAsia="en-US"/>
        </w:rPr>
        <w:t>только подписью руководителя (в случае, если имеется единственная</w:t>
      </w:r>
      <w:r w:rsidR="0086398D" w:rsidRPr="00CB023D">
        <w:rPr>
          <w:rFonts w:ascii="Times New Roman" w:hAnsi="Times New Roman" w:cs="Times New Roman"/>
          <w:sz w:val="28"/>
          <w:szCs w:val="28"/>
        </w:rPr>
        <w:t xml:space="preserve"> подпись)</w:t>
      </w:r>
      <w:r w:rsidRPr="00CB023D">
        <w:rPr>
          <w:rFonts w:ascii="Times New Roman" w:hAnsi="Times New Roman" w:cs="Times New Roman"/>
          <w:sz w:val="28"/>
          <w:szCs w:val="28"/>
        </w:rPr>
        <w:t xml:space="preserve">. Затем жмете </w:t>
      </w:r>
      <w:r w:rsidR="002C5BAE" w:rsidRPr="00CB023D">
        <w:rPr>
          <w:rFonts w:ascii="Times New Roman" w:hAnsi="Times New Roman" w:cs="Times New Roman"/>
          <w:b/>
          <w:sz w:val="28"/>
          <w:szCs w:val="28"/>
        </w:rPr>
        <w:t>«Завершить подготовку»</w:t>
      </w:r>
      <w:r w:rsidRPr="00CB023D">
        <w:rPr>
          <w:rFonts w:ascii="Times New Roman" w:hAnsi="Times New Roman" w:cs="Times New Roman"/>
          <w:sz w:val="28"/>
          <w:szCs w:val="28"/>
        </w:rPr>
        <w:t xml:space="preserve"> </w:t>
      </w:r>
      <w:r w:rsidR="0093651F" w:rsidRPr="00CB023D">
        <w:rPr>
          <w:rFonts w:ascii="Times New Roman" w:hAnsi="Times New Roman" w:cs="Times New Roman"/>
          <w:sz w:val="28"/>
          <w:szCs w:val="28"/>
        </w:rPr>
        <w:t xml:space="preserve">документ переходит </w:t>
      </w:r>
      <w:r w:rsidRPr="00CB023D">
        <w:rPr>
          <w:rFonts w:ascii="Times New Roman" w:hAnsi="Times New Roman" w:cs="Times New Roman"/>
          <w:sz w:val="28"/>
          <w:szCs w:val="28"/>
        </w:rPr>
        <w:t xml:space="preserve">на статус </w:t>
      </w:r>
      <w:r w:rsidR="002C5BAE" w:rsidRPr="00CB023D">
        <w:rPr>
          <w:rFonts w:ascii="Times New Roman" w:hAnsi="Times New Roman" w:cs="Times New Roman"/>
          <w:b/>
          <w:sz w:val="28"/>
          <w:szCs w:val="28"/>
        </w:rPr>
        <w:t>«</w:t>
      </w:r>
      <w:r w:rsidR="0093651F" w:rsidRPr="00CB023D">
        <w:rPr>
          <w:rFonts w:ascii="Times New Roman" w:hAnsi="Times New Roman" w:cs="Times New Roman"/>
          <w:b/>
          <w:sz w:val="28"/>
          <w:szCs w:val="28"/>
        </w:rPr>
        <w:t>Проверка</w:t>
      </w:r>
      <w:r w:rsidR="002C5BAE" w:rsidRPr="00CB023D">
        <w:rPr>
          <w:rFonts w:ascii="Times New Roman" w:hAnsi="Times New Roman" w:cs="Times New Roman"/>
          <w:b/>
          <w:sz w:val="28"/>
          <w:szCs w:val="28"/>
        </w:rPr>
        <w:t>»</w:t>
      </w:r>
      <w:r w:rsidRPr="00CB023D">
        <w:rPr>
          <w:rFonts w:ascii="Times New Roman" w:hAnsi="Times New Roman" w:cs="Times New Roman"/>
          <w:sz w:val="28"/>
          <w:szCs w:val="28"/>
        </w:rPr>
        <w:t xml:space="preserve">. Далее </w:t>
      </w:r>
      <w:r w:rsidR="00982943" w:rsidRPr="00CB023D">
        <w:rPr>
          <w:rFonts w:ascii="Times New Roman" w:hAnsi="Times New Roman" w:cs="Times New Roman"/>
          <w:sz w:val="28"/>
          <w:szCs w:val="28"/>
        </w:rPr>
        <w:t xml:space="preserve">специалист </w:t>
      </w:r>
      <w:proofErr w:type="spellStart"/>
      <w:r w:rsidR="0093651F" w:rsidRPr="00CB023D">
        <w:rPr>
          <w:rFonts w:ascii="Times New Roman" w:hAnsi="Times New Roman" w:cs="Times New Roman"/>
          <w:sz w:val="28"/>
          <w:szCs w:val="28"/>
        </w:rPr>
        <w:t>ОПКи</w:t>
      </w:r>
      <w:r w:rsidR="00743E3A" w:rsidRPr="00CB023D">
        <w:rPr>
          <w:rFonts w:ascii="Times New Roman" w:hAnsi="Times New Roman" w:cs="Times New Roman"/>
          <w:sz w:val="28"/>
          <w:szCs w:val="28"/>
        </w:rPr>
        <w:t>ИБ</w:t>
      </w:r>
      <w:proofErr w:type="spellEnd"/>
      <w:r w:rsidR="00982943" w:rsidRPr="00CB023D">
        <w:rPr>
          <w:rFonts w:ascii="Times New Roman" w:hAnsi="Times New Roman" w:cs="Times New Roman"/>
          <w:sz w:val="28"/>
          <w:szCs w:val="28"/>
        </w:rPr>
        <w:t xml:space="preserve"> Минфина КБР проверяет Заявку БУ/АУ на выплату средств на корректность и переводит на следующий статус «</w:t>
      </w:r>
      <w:r w:rsidR="0093651F" w:rsidRPr="00CB023D">
        <w:rPr>
          <w:rFonts w:ascii="Times New Roman" w:hAnsi="Times New Roman" w:cs="Times New Roman"/>
          <w:sz w:val="28"/>
          <w:szCs w:val="28"/>
        </w:rPr>
        <w:t>Средства есть</w:t>
      </w:r>
      <w:r w:rsidR="00982943" w:rsidRPr="00CB023D">
        <w:rPr>
          <w:rFonts w:ascii="Times New Roman" w:hAnsi="Times New Roman" w:cs="Times New Roman"/>
          <w:sz w:val="28"/>
          <w:szCs w:val="28"/>
        </w:rPr>
        <w:t xml:space="preserve">», либо, если есть замечания, переводит на статус «Отказан» с соответствующим комментарием. </w:t>
      </w:r>
    </w:p>
    <w:sectPr w:rsidR="00693356" w:rsidRPr="00CB023D" w:rsidSect="007D4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A4FC0"/>
    <w:multiLevelType w:val="hybridMultilevel"/>
    <w:tmpl w:val="16760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0D9"/>
    <w:rsid w:val="000A7932"/>
    <w:rsid w:val="0014066A"/>
    <w:rsid w:val="00177F29"/>
    <w:rsid w:val="001904A3"/>
    <w:rsid w:val="001A0B7B"/>
    <w:rsid w:val="0027199E"/>
    <w:rsid w:val="00276291"/>
    <w:rsid w:val="002C5BAE"/>
    <w:rsid w:val="00336407"/>
    <w:rsid w:val="003464F5"/>
    <w:rsid w:val="00355691"/>
    <w:rsid w:val="00363457"/>
    <w:rsid w:val="003B60D9"/>
    <w:rsid w:val="003E42E1"/>
    <w:rsid w:val="004C7164"/>
    <w:rsid w:val="005629E7"/>
    <w:rsid w:val="00594C9C"/>
    <w:rsid w:val="005E2EC5"/>
    <w:rsid w:val="00684FB8"/>
    <w:rsid w:val="00693356"/>
    <w:rsid w:val="006D0E0A"/>
    <w:rsid w:val="006D688A"/>
    <w:rsid w:val="00743E3A"/>
    <w:rsid w:val="007664D7"/>
    <w:rsid w:val="007F112C"/>
    <w:rsid w:val="008008E9"/>
    <w:rsid w:val="008422E1"/>
    <w:rsid w:val="0086398D"/>
    <w:rsid w:val="00883DA3"/>
    <w:rsid w:val="008937FC"/>
    <w:rsid w:val="00895078"/>
    <w:rsid w:val="0093651F"/>
    <w:rsid w:val="00982943"/>
    <w:rsid w:val="00A3692B"/>
    <w:rsid w:val="00A720A0"/>
    <w:rsid w:val="00AC080A"/>
    <w:rsid w:val="00B75427"/>
    <w:rsid w:val="00BB2C53"/>
    <w:rsid w:val="00C67DB6"/>
    <w:rsid w:val="00CB023D"/>
    <w:rsid w:val="00CE4933"/>
    <w:rsid w:val="00D91857"/>
    <w:rsid w:val="00E74393"/>
    <w:rsid w:val="00ED5610"/>
    <w:rsid w:val="00FA3598"/>
    <w:rsid w:val="00F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DE32"/>
  <w15:docId w15:val="{BE224310-47B0-4E7F-804F-03CE05CA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1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link w:val="80"/>
    <w:uiPriority w:val="1"/>
    <w:qFormat/>
    <w:rsid w:val="00895078"/>
    <w:pPr>
      <w:widowControl w:val="0"/>
      <w:autoSpaceDE w:val="0"/>
      <w:autoSpaceDN w:val="0"/>
      <w:spacing w:after="0" w:line="240" w:lineRule="auto"/>
      <w:ind w:left="1535"/>
      <w:outlineLvl w:val="7"/>
    </w:pPr>
    <w:rPr>
      <w:rFonts w:ascii="Arial" w:eastAsia="Arial" w:hAnsi="Arial" w:cs="Arial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B60D9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D3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3B21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uiPriority w:val="1"/>
    <w:rsid w:val="00895078"/>
    <w:rPr>
      <w:rFonts w:ascii="Arial" w:eastAsia="Arial" w:hAnsi="Arial" w:cs="Arial"/>
      <w:lang w:val="en-US" w:eastAsia="en-US"/>
    </w:rPr>
  </w:style>
  <w:style w:type="paragraph" w:styleId="a6">
    <w:name w:val="Body Text"/>
    <w:basedOn w:val="a"/>
    <w:link w:val="a7"/>
    <w:uiPriority w:val="1"/>
    <w:qFormat/>
    <w:rsid w:val="008950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895078"/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7F112C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8E421-B6F0-4EC3-BC16-653B19CE6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f.kazakova</dc:creator>
  <cp:keywords/>
  <dc:description/>
  <cp:lastModifiedBy>ОМБП Жабоева Лаура  164</cp:lastModifiedBy>
  <cp:revision>4</cp:revision>
  <cp:lastPrinted>2021-02-02T09:38:00Z</cp:lastPrinted>
  <dcterms:created xsi:type="dcterms:W3CDTF">2021-02-02T14:47:00Z</dcterms:created>
  <dcterms:modified xsi:type="dcterms:W3CDTF">2022-01-08T18:23:00Z</dcterms:modified>
</cp:coreProperties>
</file>